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C4" w:rsidRPr="00E62780" w:rsidRDefault="00617AC4" w:rsidP="00617AC4">
      <w:pPr>
        <w:ind w:firstLine="0"/>
        <w:jc w:val="right"/>
        <w:rPr>
          <w:sz w:val="24"/>
          <w:szCs w:val="24"/>
          <w:lang w:val="ru-MO"/>
        </w:rPr>
      </w:pPr>
      <w:r w:rsidRPr="00E62780">
        <w:rPr>
          <w:sz w:val="24"/>
          <w:szCs w:val="24"/>
          <w:lang w:val="ru-MO"/>
        </w:rPr>
        <w:t>Приложение 1</w:t>
      </w:r>
    </w:p>
    <w:p w:rsidR="00617AC4" w:rsidRPr="00E62780" w:rsidRDefault="00617AC4" w:rsidP="00617AC4">
      <w:pPr>
        <w:ind w:firstLine="0"/>
        <w:jc w:val="center"/>
        <w:rPr>
          <w:sz w:val="24"/>
          <w:szCs w:val="24"/>
          <w:lang w:val="ru-MO"/>
        </w:rPr>
      </w:pPr>
    </w:p>
    <w:p w:rsidR="00617AC4" w:rsidRPr="00E62780" w:rsidRDefault="00617AC4" w:rsidP="00617AC4">
      <w:pPr>
        <w:ind w:firstLine="0"/>
        <w:jc w:val="center"/>
        <w:rPr>
          <w:b/>
          <w:sz w:val="24"/>
          <w:szCs w:val="24"/>
          <w:lang w:val="ru-MO"/>
        </w:rPr>
      </w:pPr>
      <w:r w:rsidRPr="00E62780">
        <w:rPr>
          <w:b/>
          <w:sz w:val="24"/>
          <w:szCs w:val="24"/>
          <w:lang w:val="ru-MO"/>
        </w:rPr>
        <w:t>ПЕРЕЧЕНЬ РАЗРЕШИТЕЛЬНЫХ ДОКУМЕНТОВ,</w:t>
      </w:r>
    </w:p>
    <w:p w:rsidR="00617AC4" w:rsidRPr="00E62780" w:rsidRDefault="00617AC4" w:rsidP="00617AC4">
      <w:pPr>
        <w:ind w:firstLine="0"/>
        <w:jc w:val="center"/>
        <w:rPr>
          <w:b/>
          <w:sz w:val="24"/>
          <w:szCs w:val="24"/>
          <w:lang w:val="ru-MO"/>
        </w:rPr>
      </w:pPr>
      <w:r w:rsidRPr="00E62780">
        <w:rPr>
          <w:b/>
          <w:sz w:val="24"/>
          <w:szCs w:val="24"/>
          <w:lang w:val="ru-MO"/>
        </w:rPr>
        <w:t xml:space="preserve">выдаваемых государственными органами–эмитентами </w:t>
      </w:r>
    </w:p>
    <w:p w:rsidR="00617AC4" w:rsidRPr="00E62780" w:rsidRDefault="00617AC4" w:rsidP="00617AC4">
      <w:pPr>
        <w:ind w:firstLine="0"/>
        <w:jc w:val="center"/>
        <w:rPr>
          <w:b/>
          <w:sz w:val="24"/>
          <w:szCs w:val="24"/>
          <w:lang w:val="ru-MO"/>
        </w:rPr>
      </w:pPr>
      <w:r w:rsidRPr="00E62780">
        <w:rPr>
          <w:b/>
          <w:sz w:val="24"/>
          <w:szCs w:val="24"/>
          <w:lang w:val="ru-MO"/>
        </w:rPr>
        <w:t>физическим и юридическим лицам</w:t>
      </w:r>
    </w:p>
    <w:p w:rsidR="00617AC4" w:rsidRPr="00E62780" w:rsidRDefault="00617AC4" w:rsidP="00617AC4">
      <w:pPr>
        <w:ind w:firstLine="0"/>
        <w:jc w:val="center"/>
        <w:rPr>
          <w:sz w:val="24"/>
          <w:szCs w:val="24"/>
          <w:lang w:val="ru-MO"/>
        </w:rPr>
      </w:pPr>
      <w:r w:rsidRPr="00E62780">
        <w:rPr>
          <w:b/>
          <w:sz w:val="24"/>
          <w:szCs w:val="24"/>
          <w:lang w:val="ru-MO"/>
        </w:rPr>
        <w:t>для осуществления предпринимательской деятельности</w:t>
      </w:r>
    </w:p>
    <w:p w:rsidR="00617AC4" w:rsidRPr="00C90137" w:rsidRDefault="00617AC4" w:rsidP="00617AC4">
      <w:pPr>
        <w:ind w:firstLine="0"/>
        <w:jc w:val="center"/>
        <w:rPr>
          <w:b/>
          <w:sz w:val="28"/>
          <w:szCs w:val="28"/>
          <w:lang w:val="ru-MO"/>
        </w:rPr>
      </w:pPr>
    </w:p>
    <w:p w:rsidR="00617AC4" w:rsidRPr="00C90137" w:rsidRDefault="00617AC4" w:rsidP="00617AC4">
      <w:pPr>
        <w:ind w:left="-851" w:hanging="142"/>
        <w:jc w:val="center"/>
        <w:rPr>
          <w:b/>
          <w:sz w:val="24"/>
          <w:szCs w:val="24"/>
          <w:lang w:val="ru-MO"/>
        </w:rPr>
      </w:pPr>
      <w:r w:rsidRPr="00C90137">
        <w:rPr>
          <w:b/>
          <w:sz w:val="24"/>
          <w:szCs w:val="24"/>
          <w:lang w:val="ru-MO"/>
        </w:rPr>
        <w:t>I. Разрешительные документы, относящиеся к лицензиям</w:t>
      </w:r>
    </w:p>
    <w:p w:rsidR="00617AC4" w:rsidRPr="00C90137" w:rsidRDefault="00617AC4" w:rsidP="00617AC4">
      <w:pPr>
        <w:ind w:firstLine="567"/>
        <w:rPr>
          <w:b/>
          <w:sz w:val="24"/>
          <w:szCs w:val="24"/>
          <w:lang w:val="ru-MO"/>
        </w:rPr>
      </w:pPr>
    </w:p>
    <w:tbl>
      <w:tblPr>
        <w:tblW w:w="10200"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0"/>
        <w:gridCol w:w="4253"/>
        <w:gridCol w:w="2268"/>
        <w:gridCol w:w="3119"/>
      </w:tblGrid>
      <w:tr w:rsidR="00617AC4" w:rsidRPr="00C90137" w:rsidTr="00326B8F">
        <w:trPr>
          <w:trHeight w:val="20"/>
        </w:trPr>
        <w:tc>
          <w:tcPr>
            <w:tcW w:w="560" w:type="dxa"/>
            <w:vAlign w:val="center"/>
          </w:tcPr>
          <w:p w:rsidR="00617AC4" w:rsidRPr="00C90137" w:rsidRDefault="00617AC4" w:rsidP="00326B8F">
            <w:pPr>
              <w:ind w:firstLine="0"/>
              <w:jc w:val="center"/>
              <w:rPr>
                <w:b/>
                <w:sz w:val="24"/>
                <w:szCs w:val="24"/>
                <w:lang w:val="ru-MO"/>
              </w:rPr>
            </w:pPr>
            <w:r w:rsidRPr="00C90137">
              <w:rPr>
                <w:b/>
                <w:sz w:val="24"/>
                <w:szCs w:val="24"/>
                <w:lang w:val="ru-MO"/>
              </w:rPr>
              <w:t>№ п/п</w:t>
            </w:r>
          </w:p>
        </w:tc>
        <w:tc>
          <w:tcPr>
            <w:tcW w:w="4253" w:type="dxa"/>
            <w:vAlign w:val="center"/>
          </w:tcPr>
          <w:p w:rsidR="00617AC4" w:rsidRPr="00C90137" w:rsidRDefault="00617AC4" w:rsidP="00326B8F">
            <w:pPr>
              <w:ind w:hanging="2"/>
              <w:jc w:val="center"/>
              <w:rPr>
                <w:b/>
                <w:sz w:val="24"/>
                <w:szCs w:val="24"/>
                <w:lang w:val="ru-MO"/>
              </w:rPr>
            </w:pPr>
            <w:r w:rsidRPr="00C90137">
              <w:rPr>
                <w:b/>
                <w:sz w:val="24"/>
                <w:szCs w:val="24"/>
                <w:lang w:val="ru-MO"/>
              </w:rPr>
              <w:t>Разрешительный документ</w:t>
            </w:r>
          </w:p>
        </w:tc>
        <w:tc>
          <w:tcPr>
            <w:tcW w:w="2268" w:type="dxa"/>
            <w:vAlign w:val="center"/>
          </w:tcPr>
          <w:p w:rsidR="00617AC4" w:rsidRPr="00C90137" w:rsidRDefault="00617AC4" w:rsidP="00326B8F">
            <w:pPr>
              <w:ind w:firstLine="1"/>
              <w:jc w:val="center"/>
              <w:rPr>
                <w:b/>
                <w:sz w:val="24"/>
                <w:szCs w:val="24"/>
                <w:lang w:val="ru-MO"/>
              </w:rPr>
            </w:pPr>
            <w:r w:rsidRPr="00C90137">
              <w:rPr>
                <w:b/>
                <w:sz w:val="24"/>
                <w:szCs w:val="24"/>
                <w:lang w:val="ru-MO"/>
              </w:rPr>
              <w:t>Орган</w:t>
            </w:r>
            <w:r>
              <w:rPr>
                <w:b/>
                <w:sz w:val="24"/>
                <w:szCs w:val="24"/>
                <w:lang w:val="ru-MO"/>
              </w:rPr>
              <w:t>-</w:t>
            </w:r>
            <w:r w:rsidRPr="00C90137">
              <w:rPr>
                <w:b/>
                <w:sz w:val="24"/>
                <w:szCs w:val="24"/>
                <w:lang w:val="ru-MO"/>
              </w:rPr>
              <w:t>эмитент</w:t>
            </w:r>
          </w:p>
        </w:tc>
        <w:tc>
          <w:tcPr>
            <w:tcW w:w="3119" w:type="dxa"/>
            <w:vAlign w:val="center"/>
          </w:tcPr>
          <w:p w:rsidR="00617AC4" w:rsidRPr="00C90137" w:rsidRDefault="00617AC4" w:rsidP="00326B8F">
            <w:pPr>
              <w:ind w:firstLine="2"/>
              <w:jc w:val="center"/>
              <w:rPr>
                <w:b/>
                <w:sz w:val="24"/>
                <w:szCs w:val="24"/>
                <w:lang w:val="ru-MO"/>
              </w:rPr>
            </w:pPr>
            <w:r w:rsidRPr="00C90137">
              <w:rPr>
                <w:b/>
                <w:sz w:val="24"/>
                <w:szCs w:val="24"/>
                <w:lang w:val="ru-MO"/>
              </w:rPr>
              <w:t xml:space="preserve">Привлекаемые </w:t>
            </w:r>
          </w:p>
          <w:p w:rsidR="00617AC4" w:rsidRPr="00C90137" w:rsidRDefault="00617AC4" w:rsidP="00326B8F">
            <w:pPr>
              <w:ind w:firstLine="2"/>
              <w:jc w:val="center"/>
              <w:rPr>
                <w:b/>
                <w:sz w:val="24"/>
                <w:szCs w:val="24"/>
                <w:lang w:val="ru-MO"/>
              </w:rPr>
            </w:pPr>
            <w:r w:rsidRPr="00C90137">
              <w:rPr>
                <w:b/>
                <w:sz w:val="24"/>
                <w:szCs w:val="24"/>
                <w:lang w:val="ru-MO"/>
              </w:rPr>
              <w:t>органы/субъекты</w:t>
            </w:r>
          </w:p>
        </w:tc>
      </w:tr>
      <w:tr w:rsidR="00617AC4" w:rsidRPr="00C90137" w:rsidTr="00326B8F">
        <w:trPr>
          <w:trHeight w:val="227"/>
        </w:trPr>
        <w:tc>
          <w:tcPr>
            <w:tcW w:w="560" w:type="dxa"/>
          </w:tcPr>
          <w:p w:rsidR="00617AC4" w:rsidRPr="00C90137" w:rsidRDefault="00617AC4" w:rsidP="00326B8F">
            <w:pPr>
              <w:ind w:firstLine="0"/>
              <w:jc w:val="center"/>
              <w:rPr>
                <w:sz w:val="24"/>
                <w:szCs w:val="24"/>
                <w:lang w:val="ru-MO"/>
              </w:rPr>
            </w:pPr>
            <w:r w:rsidRPr="00C90137">
              <w:rPr>
                <w:sz w:val="24"/>
                <w:szCs w:val="24"/>
                <w:lang w:val="ru-MO"/>
              </w:rPr>
              <w:t>1</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с драгоценными металлами и драгоценными камнями; деятельность ломбардов</w:t>
            </w:r>
          </w:p>
        </w:tc>
        <w:tc>
          <w:tcPr>
            <w:tcW w:w="2268" w:type="dxa"/>
            <w:vMerge w:val="restart"/>
          </w:tcPr>
          <w:p w:rsidR="00617AC4" w:rsidRPr="00C90137" w:rsidRDefault="00617AC4" w:rsidP="00326B8F">
            <w:pPr>
              <w:ind w:firstLine="1"/>
              <w:jc w:val="left"/>
              <w:rPr>
                <w:sz w:val="24"/>
                <w:szCs w:val="24"/>
                <w:lang w:val="ru-MO"/>
              </w:rPr>
            </w:pPr>
            <w:r w:rsidRPr="00C90137">
              <w:rPr>
                <w:sz w:val="24"/>
                <w:szCs w:val="24"/>
                <w:lang w:val="ru-MO"/>
              </w:rPr>
              <w:t xml:space="preserve">Агентство </w:t>
            </w:r>
            <w:r w:rsidRPr="00555BE3">
              <w:rPr>
                <w:sz w:val="24"/>
                <w:szCs w:val="24"/>
                <w:lang w:val="ru-MO"/>
              </w:rPr>
              <w:t xml:space="preserve">государственных </w:t>
            </w:r>
            <w:r w:rsidRPr="00C90137">
              <w:rPr>
                <w:sz w:val="24"/>
                <w:szCs w:val="24"/>
                <w:lang w:val="ru-MO"/>
              </w:rPr>
              <w:t>услуг</w:t>
            </w:r>
          </w:p>
        </w:tc>
        <w:tc>
          <w:tcPr>
            <w:tcW w:w="3119" w:type="dxa"/>
          </w:tcPr>
          <w:p w:rsidR="00617AC4" w:rsidRPr="00C90137" w:rsidRDefault="00617AC4" w:rsidP="00326B8F">
            <w:pPr>
              <w:ind w:firstLine="0"/>
              <w:jc w:val="left"/>
              <w:rPr>
                <w:sz w:val="24"/>
                <w:szCs w:val="24"/>
                <w:lang w:val="ru-MO"/>
              </w:rPr>
            </w:pPr>
            <w:r w:rsidRPr="00C90137">
              <w:rPr>
                <w:sz w:val="24"/>
                <w:szCs w:val="24"/>
                <w:lang w:val="ru-MO"/>
              </w:rPr>
              <w:t>Инспекция по охране окружающей среды</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2</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импорт и хранение этилового спирта; импорт алкогольной продукции и/или пива, их хранение и оптовую реализацию</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tabs>
                <w:tab w:val="left" w:pos="34"/>
              </w:tabs>
              <w:spacing w:after="240"/>
              <w:ind w:firstLine="0"/>
              <w:jc w:val="left"/>
              <w:rPr>
                <w:sz w:val="24"/>
                <w:szCs w:val="24"/>
                <w:lang w:val="ru-MO"/>
              </w:rPr>
            </w:pPr>
            <w:r w:rsidRPr="00C90137">
              <w:rPr>
                <w:sz w:val="24"/>
                <w:szCs w:val="24"/>
                <w:lang w:val="ru-MO"/>
              </w:rPr>
              <w:t>Национальное агентство по безопасности пищевых продуктов</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3</w:t>
            </w:r>
          </w:p>
        </w:tc>
        <w:tc>
          <w:tcPr>
            <w:tcW w:w="4253" w:type="dxa"/>
          </w:tcPr>
          <w:p w:rsidR="00617AC4" w:rsidRPr="00C90137" w:rsidRDefault="00617AC4" w:rsidP="00326B8F">
            <w:pPr>
              <w:ind w:left="-2" w:firstLine="0"/>
              <w:jc w:val="left"/>
              <w:rPr>
                <w:sz w:val="24"/>
                <w:szCs w:val="24"/>
                <w:lang w:val="ru-MO"/>
              </w:rPr>
            </w:pPr>
            <w:r w:rsidRPr="00C90137">
              <w:rPr>
                <w:sz w:val="24"/>
                <w:szCs w:val="24"/>
                <w:lang w:val="ru-MO"/>
              </w:rPr>
              <w:t>Лицензия на производство этилового спирта, пива</w:t>
            </w:r>
            <w:r>
              <w:rPr>
                <w:sz w:val="24"/>
                <w:szCs w:val="24"/>
                <w:lang w:val="ru-MO"/>
              </w:rPr>
              <w:t xml:space="preserve"> и</w:t>
            </w:r>
            <w:r w:rsidRPr="00C90137">
              <w:rPr>
                <w:sz w:val="24"/>
                <w:szCs w:val="24"/>
                <w:lang w:val="ru-MO"/>
              </w:rPr>
              <w:t xml:space="preserve"> алкогольной продукции, за исключением вина</w:t>
            </w:r>
            <w:r>
              <w:rPr>
                <w:sz w:val="24"/>
                <w:szCs w:val="24"/>
                <w:lang w:val="ru-MO"/>
              </w:rPr>
              <w:t>, продукции, полученной на</w:t>
            </w:r>
            <w:r w:rsidRPr="00C90137">
              <w:rPr>
                <w:sz w:val="24"/>
                <w:szCs w:val="24"/>
                <w:lang w:val="ru-MO"/>
              </w:rPr>
              <w:t xml:space="preserve"> основе </w:t>
            </w:r>
            <w:r>
              <w:rPr>
                <w:sz w:val="24"/>
                <w:szCs w:val="24"/>
                <w:lang w:val="ru-MO"/>
              </w:rPr>
              <w:t>сусла</w:t>
            </w:r>
            <w:r w:rsidRPr="00C90137">
              <w:rPr>
                <w:sz w:val="24"/>
                <w:szCs w:val="24"/>
                <w:lang w:val="ru-MO"/>
              </w:rPr>
              <w:t>,</w:t>
            </w:r>
            <w:r>
              <w:rPr>
                <w:sz w:val="24"/>
                <w:szCs w:val="24"/>
                <w:lang w:val="ru-MO"/>
              </w:rPr>
              <w:t xml:space="preserve"> и ароматизированной виноградно-винодельческой продукции,</w:t>
            </w:r>
            <w:r w:rsidRPr="00C90137">
              <w:rPr>
                <w:sz w:val="24"/>
                <w:szCs w:val="24"/>
                <w:lang w:val="ru-MO"/>
              </w:rPr>
              <w:t xml:space="preserve"> и/или хранение, оптовую реализацию этилового спирта, пива</w:t>
            </w:r>
            <w:r>
              <w:rPr>
                <w:sz w:val="24"/>
                <w:szCs w:val="24"/>
                <w:lang w:val="ru-MO"/>
              </w:rPr>
              <w:t xml:space="preserve"> и</w:t>
            </w:r>
            <w:r w:rsidRPr="00C90137">
              <w:rPr>
                <w:sz w:val="24"/>
                <w:szCs w:val="24"/>
                <w:lang w:val="ru-MO"/>
              </w:rPr>
              <w:t xml:space="preserve"> алкогольной продукции, за исключением вина</w:t>
            </w:r>
            <w:r>
              <w:rPr>
                <w:sz w:val="24"/>
                <w:szCs w:val="24"/>
                <w:lang w:val="ru-MO"/>
              </w:rPr>
              <w:t xml:space="preserve">, продукции, полученной </w:t>
            </w:r>
            <w:r w:rsidRPr="00C90137">
              <w:rPr>
                <w:sz w:val="24"/>
                <w:szCs w:val="24"/>
                <w:lang w:val="ru-MO"/>
              </w:rPr>
              <w:t xml:space="preserve">на основе </w:t>
            </w:r>
            <w:r>
              <w:rPr>
                <w:sz w:val="24"/>
                <w:szCs w:val="24"/>
                <w:lang w:val="ru-MO"/>
              </w:rPr>
              <w:t>сусла</w:t>
            </w:r>
            <w:r w:rsidRPr="00C90137">
              <w:rPr>
                <w:sz w:val="24"/>
                <w:szCs w:val="24"/>
                <w:lang w:val="ru-MO"/>
              </w:rPr>
              <w:t>,</w:t>
            </w:r>
            <w:r>
              <w:rPr>
                <w:sz w:val="24"/>
                <w:szCs w:val="24"/>
                <w:lang w:val="ru-MO"/>
              </w:rPr>
              <w:t xml:space="preserve"> и ароматизированной виноградно-винодельческой продукции</w:t>
            </w:r>
            <w:r w:rsidRPr="00C90137">
              <w:rPr>
                <w:sz w:val="24"/>
                <w:szCs w:val="24"/>
                <w:lang w:val="ru-MO"/>
              </w:rPr>
              <w:t>, производства отечественных производителей</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tabs>
                <w:tab w:val="left" w:pos="34"/>
              </w:tabs>
              <w:spacing w:after="240"/>
              <w:ind w:firstLine="0"/>
              <w:jc w:val="left"/>
              <w:rPr>
                <w:sz w:val="24"/>
                <w:szCs w:val="24"/>
                <w:lang w:val="ru-MO"/>
              </w:rPr>
            </w:pPr>
            <w:r w:rsidRPr="00C90137">
              <w:rPr>
                <w:sz w:val="24"/>
                <w:szCs w:val="24"/>
                <w:lang w:val="ru-MO"/>
              </w:rPr>
              <w:t>Национальное агентство по безопасности пищевых продуктов</w:t>
            </w:r>
          </w:p>
          <w:p w:rsidR="00617AC4" w:rsidRPr="00C90137" w:rsidRDefault="00617AC4" w:rsidP="00326B8F">
            <w:pPr>
              <w:tabs>
                <w:tab w:val="left" w:pos="34"/>
              </w:tabs>
              <w:spacing w:after="240"/>
              <w:ind w:firstLine="0"/>
              <w:jc w:val="left"/>
              <w:rPr>
                <w:sz w:val="24"/>
                <w:szCs w:val="24"/>
                <w:lang w:val="ru-MO"/>
              </w:rPr>
            </w:pPr>
            <w:r w:rsidRPr="00C90137">
              <w:rPr>
                <w:sz w:val="24"/>
                <w:szCs w:val="24"/>
                <w:lang w:val="ru-MO"/>
              </w:rPr>
              <w:t>Государственная налоговая служба</w:t>
            </w:r>
          </w:p>
          <w:p w:rsidR="00617AC4" w:rsidRPr="00C90137" w:rsidRDefault="00617AC4" w:rsidP="00326B8F">
            <w:pPr>
              <w:tabs>
                <w:tab w:val="left" w:pos="34"/>
              </w:tabs>
              <w:spacing w:after="240"/>
              <w:ind w:firstLine="0"/>
              <w:jc w:val="left"/>
              <w:rPr>
                <w:sz w:val="24"/>
                <w:szCs w:val="24"/>
                <w:lang w:val="ru-MO"/>
              </w:rPr>
            </w:pPr>
            <w:r w:rsidRPr="00C90137">
              <w:rPr>
                <w:sz w:val="24"/>
                <w:szCs w:val="24"/>
                <w:lang w:val="ru-MO"/>
              </w:rPr>
              <w:t>Инспекция по охране окружающей среды</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4</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импорт табачных изделий; импорт и/или промышленную переработку табака; производство табачных изделий и/или оптовую реализацию табачных изделий и ферментированного табака</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tabs>
                <w:tab w:val="left" w:pos="34"/>
              </w:tabs>
              <w:spacing w:after="240"/>
              <w:ind w:firstLine="0"/>
              <w:jc w:val="left"/>
              <w:rPr>
                <w:sz w:val="24"/>
                <w:szCs w:val="24"/>
                <w:lang w:val="ru-MO"/>
              </w:rPr>
            </w:pP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5</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 xml:space="preserve">Лицензия на сбор, хранение, переработку, реализацию, а также экспорт лома и отходов черных и цветных металлов, отработанных батарей </w:t>
            </w:r>
            <w:r>
              <w:rPr>
                <w:sz w:val="24"/>
                <w:szCs w:val="24"/>
                <w:lang w:val="ru-MO"/>
              </w:rPr>
              <w:t xml:space="preserve">и </w:t>
            </w:r>
            <w:r w:rsidRPr="00C90137">
              <w:rPr>
                <w:sz w:val="24"/>
                <w:szCs w:val="24"/>
                <w:lang w:val="ru-MO"/>
              </w:rPr>
              <w:t>аккумулятор</w:t>
            </w:r>
            <w:r>
              <w:rPr>
                <w:sz w:val="24"/>
                <w:szCs w:val="24"/>
                <w:lang w:val="ru-MO"/>
              </w:rPr>
              <w:t>ов</w:t>
            </w:r>
            <w:r w:rsidRPr="00C90137">
              <w:rPr>
                <w:sz w:val="24"/>
                <w:szCs w:val="24"/>
                <w:lang w:val="ru-MO"/>
              </w:rPr>
              <w:t>, в том числе в переработанном виде</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spacing w:after="240"/>
              <w:ind w:firstLine="0"/>
              <w:jc w:val="left"/>
              <w:rPr>
                <w:sz w:val="24"/>
                <w:szCs w:val="24"/>
                <w:lang w:val="ru-MO"/>
              </w:rPr>
            </w:pPr>
            <w:r w:rsidRPr="00C90137">
              <w:rPr>
                <w:sz w:val="24"/>
                <w:szCs w:val="24"/>
                <w:lang w:val="ru-MO"/>
              </w:rPr>
              <w:t>Инспекция по охране окружающей среды</w:t>
            </w:r>
          </w:p>
          <w:p w:rsidR="00617AC4" w:rsidRPr="00C90137" w:rsidRDefault="00617AC4" w:rsidP="00326B8F">
            <w:pPr>
              <w:spacing w:after="240"/>
              <w:ind w:firstLine="0"/>
              <w:jc w:val="left"/>
              <w:rPr>
                <w:sz w:val="24"/>
                <w:szCs w:val="24"/>
                <w:lang w:val="ru-MO"/>
              </w:rPr>
            </w:pPr>
            <w:r w:rsidRPr="00C90137">
              <w:rPr>
                <w:sz w:val="24"/>
                <w:szCs w:val="24"/>
                <w:lang w:val="ru-MO"/>
              </w:rPr>
              <w:t xml:space="preserve">Органы местного публичного управления </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6</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производство, сборку, импорт и/или экспорт, реэкспорт, продажу оружия и боеприпасов гражданского назначения и ремонт оружия гражданского назначения</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spacing w:after="240"/>
              <w:ind w:firstLine="0"/>
              <w:jc w:val="left"/>
              <w:rPr>
                <w:sz w:val="24"/>
                <w:szCs w:val="24"/>
                <w:lang w:val="ru-MO"/>
              </w:rPr>
            </w:pPr>
            <w:r w:rsidRPr="00C90137">
              <w:rPr>
                <w:sz w:val="24"/>
                <w:szCs w:val="24"/>
                <w:lang w:val="ru-MO"/>
              </w:rPr>
              <w:t>Министерство внутренних дел</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lastRenderedPageBreak/>
              <w:t>7</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производство, импорт, экспорт, реэкспорт, реализацию, складирование взрывчатых материалов и/или ведение работ со взрывчатыми веществами гражданского назначения</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spacing w:after="240"/>
              <w:ind w:firstLine="0"/>
              <w:jc w:val="left"/>
              <w:rPr>
                <w:sz w:val="24"/>
                <w:szCs w:val="24"/>
                <w:lang w:val="ru-MO"/>
              </w:rPr>
            </w:pP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8</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производство, сборку, импорт, экспорт, реэкспорт, складирование, реализацию пиротехнических изделий и/или оказание услуги «Пиротехнические спектакли и фейерверки» с развлекательными пиротехническими изделиями профессионального назначения</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spacing w:after="240"/>
              <w:ind w:firstLine="0"/>
              <w:jc w:val="left"/>
              <w:rPr>
                <w:sz w:val="24"/>
                <w:szCs w:val="24"/>
                <w:lang w:val="ru-MO"/>
              </w:rPr>
            </w:pPr>
            <w:r w:rsidRPr="00C90137">
              <w:rPr>
                <w:sz w:val="24"/>
                <w:szCs w:val="24"/>
                <w:lang w:val="ru-MO"/>
              </w:rPr>
              <w:t>Агентство по техническому надзору</w:t>
            </w:r>
          </w:p>
          <w:p w:rsidR="00617AC4" w:rsidRPr="00C90137" w:rsidRDefault="00617AC4" w:rsidP="00326B8F">
            <w:pPr>
              <w:spacing w:after="240"/>
              <w:ind w:firstLine="0"/>
              <w:jc w:val="left"/>
              <w:rPr>
                <w:sz w:val="24"/>
                <w:szCs w:val="24"/>
                <w:lang w:val="ru-MO"/>
              </w:rPr>
            </w:pPr>
            <w:r w:rsidRPr="00C90137">
              <w:rPr>
                <w:sz w:val="24"/>
                <w:szCs w:val="24"/>
                <w:lang w:val="ru-MO"/>
              </w:rPr>
              <w:t>Министерство внутренних дел</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9</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магазинов dutyfree, в том числе для обслуживания дипломатического корпуса</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ind w:firstLine="0"/>
              <w:jc w:val="left"/>
              <w:rPr>
                <w:sz w:val="24"/>
                <w:szCs w:val="24"/>
                <w:lang w:val="ru-MO"/>
              </w:rPr>
            </w:pPr>
            <w:r w:rsidRPr="00C90137">
              <w:rPr>
                <w:sz w:val="24"/>
                <w:szCs w:val="24"/>
                <w:lang w:val="ru-MO"/>
              </w:rPr>
              <w:t>Таможенная служба</w:t>
            </w:r>
          </w:p>
          <w:p w:rsidR="00617AC4" w:rsidRDefault="00617AC4" w:rsidP="00326B8F">
            <w:pPr>
              <w:tabs>
                <w:tab w:val="left" w:pos="1168"/>
              </w:tabs>
              <w:ind w:firstLine="0"/>
              <w:jc w:val="left"/>
              <w:rPr>
                <w:sz w:val="24"/>
                <w:szCs w:val="24"/>
                <w:lang w:val="ru-MO"/>
              </w:rPr>
            </w:pPr>
          </w:p>
          <w:p w:rsidR="00617AC4" w:rsidRPr="00C90137" w:rsidRDefault="00617AC4" w:rsidP="00326B8F">
            <w:pPr>
              <w:tabs>
                <w:tab w:val="left" w:pos="1168"/>
              </w:tabs>
              <w:ind w:firstLine="0"/>
              <w:jc w:val="left"/>
              <w:rPr>
                <w:sz w:val="24"/>
                <w:szCs w:val="24"/>
                <w:lang w:val="ru-MO"/>
              </w:rPr>
            </w:pPr>
            <w:r w:rsidRPr="00C90137">
              <w:rPr>
                <w:sz w:val="24"/>
                <w:szCs w:val="24"/>
                <w:lang w:val="ru-MO"/>
              </w:rPr>
              <w:t>Министерство иностранных дел и европейской интеграции</w:t>
            </w:r>
          </w:p>
        </w:tc>
      </w:tr>
      <w:tr w:rsidR="00D234AC" w:rsidRPr="00C90137" w:rsidTr="00326B8F">
        <w:trPr>
          <w:trHeight w:val="20"/>
        </w:trPr>
        <w:tc>
          <w:tcPr>
            <w:tcW w:w="560" w:type="dxa"/>
          </w:tcPr>
          <w:p w:rsidR="00D234AC" w:rsidRPr="00D234AC" w:rsidRDefault="00D234AC" w:rsidP="00326B8F">
            <w:pPr>
              <w:ind w:firstLine="0"/>
              <w:jc w:val="center"/>
              <w:rPr>
                <w:sz w:val="24"/>
                <w:szCs w:val="24"/>
                <w:lang w:val="en-GB"/>
              </w:rPr>
            </w:pPr>
            <w:r>
              <w:rPr>
                <w:sz w:val="24"/>
                <w:szCs w:val="24"/>
                <w:lang w:val="en-GB"/>
              </w:rPr>
              <w:t>9</w:t>
            </w:r>
            <w:r w:rsidRPr="00D234AC">
              <w:rPr>
                <w:sz w:val="24"/>
                <w:szCs w:val="24"/>
                <w:vertAlign w:val="superscript"/>
                <w:lang w:val="en-GB"/>
              </w:rPr>
              <w:t>1</w:t>
            </w:r>
          </w:p>
        </w:tc>
        <w:tc>
          <w:tcPr>
            <w:tcW w:w="4253" w:type="dxa"/>
          </w:tcPr>
          <w:p w:rsidR="00D234AC" w:rsidRPr="00C90137" w:rsidRDefault="00D234AC" w:rsidP="00326B8F">
            <w:pPr>
              <w:ind w:hanging="2"/>
              <w:jc w:val="left"/>
              <w:rPr>
                <w:sz w:val="24"/>
                <w:szCs w:val="24"/>
                <w:lang w:val="ru-MO"/>
              </w:rPr>
            </w:pPr>
            <w:r w:rsidRPr="00D234AC">
              <w:rPr>
                <w:sz w:val="24"/>
                <w:szCs w:val="24"/>
                <w:lang w:val="ru-MO"/>
              </w:rPr>
              <w:t>Лицензия на деятельность магазинов dutyfree в порту</w:t>
            </w:r>
          </w:p>
        </w:tc>
        <w:tc>
          <w:tcPr>
            <w:tcW w:w="2268" w:type="dxa"/>
            <w:vMerge/>
          </w:tcPr>
          <w:p w:rsidR="00D234AC" w:rsidRPr="00C90137" w:rsidRDefault="00D234AC" w:rsidP="00326B8F">
            <w:pPr>
              <w:ind w:firstLine="0"/>
              <w:jc w:val="left"/>
              <w:rPr>
                <w:sz w:val="24"/>
                <w:szCs w:val="24"/>
                <w:lang w:val="ru-MO"/>
              </w:rPr>
            </w:pPr>
          </w:p>
        </w:tc>
        <w:tc>
          <w:tcPr>
            <w:tcW w:w="3119" w:type="dxa"/>
          </w:tcPr>
          <w:p w:rsidR="00D234AC" w:rsidRPr="00C90137" w:rsidRDefault="00D234AC" w:rsidP="00326B8F">
            <w:pPr>
              <w:ind w:firstLine="0"/>
              <w:jc w:val="left"/>
              <w:rPr>
                <w:sz w:val="24"/>
                <w:szCs w:val="24"/>
                <w:lang w:val="ru-MO"/>
              </w:rPr>
            </w:pPr>
            <w:r w:rsidRPr="00D234AC">
              <w:rPr>
                <w:sz w:val="24"/>
                <w:szCs w:val="24"/>
                <w:lang w:val="ru-MO"/>
              </w:rPr>
              <w:t>Таможенная служба</w:t>
            </w:r>
          </w:p>
        </w:tc>
      </w:tr>
      <w:tr w:rsidR="00D234AC" w:rsidRPr="00C90137" w:rsidTr="00326B8F">
        <w:trPr>
          <w:trHeight w:val="20"/>
        </w:trPr>
        <w:tc>
          <w:tcPr>
            <w:tcW w:w="560" w:type="dxa"/>
          </w:tcPr>
          <w:p w:rsidR="00D234AC" w:rsidRPr="00D234AC" w:rsidRDefault="00D234AC" w:rsidP="00326B8F">
            <w:pPr>
              <w:ind w:firstLine="0"/>
              <w:jc w:val="center"/>
              <w:rPr>
                <w:sz w:val="24"/>
                <w:szCs w:val="24"/>
                <w:lang w:val="en-GB"/>
              </w:rPr>
            </w:pPr>
            <w:r>
              <w:rPr>
                <w:sz w:val="24"/>
                <w:szCs w:val="24"/>
                <w:lang w:val="en-GB"/>
              </w:rPr>
              <w:t>9</w:t>
            </w:r>
            <w:r w:rsidRPr="00D234AC">
              <w:rPr>
                <w:sz w:val="24"/>
                <w:szCs w:val="24"/>
                <w:vertAlign w:val="superscript"/>
                <w:lang w:val="en-GB"/>
              </w:rPr>
              <w:t>2</w:t>
            </w:r>
          </w:p>
        </w:tc>
        <w:tc>
          <w:tcPr>
            <w:tcW w:w="4253" w:type="dxa"/>
          </w:tcPr>
          <w:p w:rsidR="00D234AC" w:rsidRPr="00C90137" w:rsidRDefault="00D234AC" w:rsidP="00326B8F">
            <w:pPr>
              <w:ind w:hanging="2"/>
              <w:jc w:val="left"/>
              <w:rPr>
                <w:sz w:val="24"/>
                <w:szCs w:val="24"/>
                <w:lang w:val="ru-MO"/>
              </w:rPr>
            </w:pPr>
            <w:r w:rsidRPr="00D234AC">
              <w:rPr>
                <w:sz w:val="24"/>
                <w:szCs w:val="24"/>
                <w:lang w:val="ru-MO"/>
              </w:rPr>
              <w:t>Лицензия на деятельность магазинов, баров и ресторанов dutyfree на борту судов</w:t>
            </w:r>
          </w:p>
        </w:tc>
        <w:tc>
          <w:tcPr>
            <w:tcW w:w="2268" w:type="dxa"/>
            <w:vMerge/>
          </w:tcPr>
          <w:p w:rsidR="00D234AC" w:rsidRPr="00C90137" w:rsidRDefault="00D234AC" w:rsidP="00326B8F">
            <w:pPr>
              <w:ind w:firstLine="0"/>
              <w:jc w:val="left"/>
              <w:rPr>
                <w:sz w:val="24"/>
                <w:szCs w:val="24"/>
                <w:lang w:val="ru-MO"/>
              </w:rPr>
            </w:pPr>
          </w:p>
        </w:tc>
        <w:tc>
          <w:tcPr>
            <w:tcW w:w="3119" w:type="dxa"/>
          </w:tcPr>
          <w:p w:rsidR="00D234AC" w:rsidRPr="00C90137" w:rsidRDefault="00D234AC" w:rsidP="00326B8F">
            <w:pPr>
              <w:ind w:firstLine="0"/>
              <w:jc w:val="left"/>
              <w:rPr>
                <w:sz w:val="24"/>
                <w:szCs w:val="24"/>
                <w:lang w:val="ru-MO"/>
              </w:rPr>
            </w:pPr>
            <w:r w:rsidRPr="00D234AC">
              <w:rPr>
                <w:sz w:val="24"/>
                <w:szCs w:val="24"/>
                <w:lang w:val="ru-MO"/>
              </w:rPr>
              <w:t>Таможенная служба</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10</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таможенного брокера</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spacing w:after="240"/>
              <w:ind w:firstLine="0"/>
              <w:jc w:val="left"/>
              <w:rPr>
                <w:sz w:val="24"/>
                <w:szCs w:val="24"/>
                <w:lang w:val="ru-MO"/>
              </w:rPr>
            </w:pPr>
            <w:r w:rsidRPr="00C90137">
              <w:rPr>
                <w:sz w:val="24"/>
                <w:szCs w:val="24"/>
                <w:lang w:val="ru-MO"/>
              </w:rPr>
              <w:t>Таможенная служба</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11</w:t>
            </w:r>
          </w:p>
        </w:tc>
        <w:tc>
          <w:tcPr>
            <w:tcW w:w="4253" w:type="dxa"/>
          </w:tcPr>
          <w:p w:rsidR="00617AC4" w:rsidRPr="00C90137" w:rsidRDefault="00617AC4" w:rsidP="00326B8F">
            <w:pPr>
              <w:widowControl w:val="0"/>
              <w:ind w:hanging="2"/>
              <w:jc w:val="left"/>
              <w:rPr>
                <w:sz w:val="24"/>
                <w:szCs w:val="24"/>
                <w:lang w:val="ru-MO"/>
              </w:rPr>
            </w:pPr>
            <w:r w:rsidRPr="00C90137">
              <w:rPr>
                <w:sz w:val="24"/>
                <w:szCs w:val="24"/>
                <w:lang w:val="ru-MO"/>
              </w:rPr>
              <w:t>Лицензия на деятельность по защите информации: импорт, экспорт, разработку, производство и реализацию специальных технических средств, предназначенных для негласного получения информации (кроме деятельности, осуществляемой органами публичной власти, наделенными таким правом законом); и/или предоставление услуг в сфере криптографической защиты информации (кроме деятельности по защите государственной тайны); и/или предоставление услуг в сфере технической защиты информации (кроме деятельности по защите государственной тайны)</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widowControl w:val="0"/>
              <w:spacing w:after="240"/>
              <w:ind w:firstLine="0"/>
              <w:jc w:val="left"/>
              <w:rPr>
                <w:sz w:val="24"/>
                <w:szCs w:val="24"/>
                <w:lang w:val="ru-MO"/>
              </w:rPr>
            </w:pPr>
            <w:r w:rsidRPr="00C90137">
              <w:rPr>
                <w:sz w:val="24"/>
                <w:szCs w:val="24"/>
                <w:lang w:val="ru-MO"/>
              </w:rPr>
              <w:t>Служба информации и безопасности</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12</w:t>
            </w:r>
          </w:p>
        </w:tc>
        <w:tc>
          <w:tcPr>
            <w:tcW w:w="4253" w:type="dxa"/>
          </w:tcPr>
          <w:p w:rsidR="00617AC4" w:rsidRPr="00C90137" w:rsidRDefault="00617AC4" w:rsidP="00326B8F">
            <w:pPr>
              <w:widowControl w:val="0"/>
              <w:ind w:hanging="2"/>
              <w:jc w:val="left"/>
              <w:rPr>
                <w:sz w:val="24"/>
                <w:szCs w:val="24"/>
                <w:lang w:val="ru-MO"/>
              </w:rPr>
            </w:pPr>
            <w:r w:rsidRPr="00C90137">
              <w:rPr>
                <w:sz w:val="24"/>
                <w:szCs w:val="24"/>
                <w:lang w:val="ru-MO"/>
              </w:rPr>
              <w:t>Лицензия на деятельность по содержанию казино</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Министерство внутренних дел </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 xml:space="preserve">Органы местного публичного управления </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13</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 xml:space="preserve">Лицензия на деятельность по трудоустройству граждан внутри страны и/или за рубежом, </w:t>
            </w:r>
            <w:r w:rsidRPr="00C90137">
              <w:rPr>
                <w:sz w:val="24"/>
                <w:szCs w:val="24"/>
                <w:lang w:val="ru-MO"/>
              </w:rPr>
              <w:lastRenderedPageBreak/>
              <w:t>деятельность по вовлечению/записи студентов в программы культурно-образовательного обмена, предусматривающие предоставление временной оплачиваемой работы в период летних каникул</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spacing w:after="240"/>
              <w:ind w:firstLine="0"/>
              <w:jc w:val="left"/>
              <w:rPr>
                <w:sz w:val="24"/>
                <w:szCs w:val="24"/>
                <w:lang w:val="ru-MO"/>
              </w:rPr>
            </w:pPr>
            <w:r w:rsidRPr="00C90137">
              <w:rPr>
                <w:sz w:val="24"/>
                <w:szCs w:val="24"/>
                <w:lang w:val="ru-MO"/>
              </w:rPr>
              <w:t xml:space="preserve">Министерство </w:t>
            </w:r>
            <w:r>
              <w:rPr>
                <w:sz w:val="24"/>
                <w:szCs w:val="24"/>
                <w:lang w:val="ru-MO"/>
              </w:rPr>
              <w:t xml:space="preserve">здравоохранения, </w:t>
            </w:r>
            <w:r w:rsidRPr="00C90137">
              <w:rPr>
                <w:sz w:val="24"/>
                <w:szCs w:val="24"/>
                <w:lang w:val="ru-MO"/>
              </w:rPr>
              <w:t>труда</w:t>
            </w:r>
            <w:r>
              <w:rPr>
                <w:sz w:val="24"/>
                <w:szCs w:val="24"/>
                <w:lang w:val="ru-MO"/>
              </w:rPr>
              <w:t xml:space="preserve"> </w:t>
            </w:r>
            <w:r>
              <w:rPr>
                <w:sz w:val="24"/>
                <w:szCs w:val="24"/>
                <w:lang w:val="ru-MO"/>
              </w:rPr>
              <w:lastRenderedPageBreak/>
              <w:t>и</w:t>
            </w:r>
            <w:r w:rsidRPr="00C90137">
              <w:rPr>
                <w:sz w:val="24"/>
                <w:szCs w:val="24"/>
                <w:lang w:val="ru-MO"/>
              </w:rPr>
              <w:t xml:space="preserve">социальной защиты </w:t>
            </w:r>
          </w:p>
          <w:p w:rsidR="00617AC4" w:rsidRPr="00C90137" w:rsidRDefault="00617AC4" w:rsidP="00326B8F">
            <w:pPr>
              <w:spacing w:after="240"/>
              <w:ind w:firstLine="0"/>
              <w:jc w:val="left"/>
              <w:rPr>
                <w:sz w:val="24"/>
                <w:szCs w:val="24"/>
                <w:lang w:val="ru-MO"/>
              </w:rPr>
            </w:pPr>
            <w:r w:rsidRPr="00C90137">
              <w:rPr>
                <w:sz w:val="24"/>
                <w:szCs w:val="24"/>
                <w:lang w:val="ru-MO"/>
              </w:rPr>
              <w:t xml:space="preserve">Министерство </w:t>
            </w:r>
            <w:r>
              <w:rPr>
                <w:sz w:val="24"/>
                <w:szCs w:val="24"/>
                <w:lang w:val="ru-MO"/>
              </w:rPr>
              <w:t>образования, культуры и исследований</w:t>
            </w:r>
          </w:p>
        </w:tc>
      </w:tr>
      <w:tr w:rsidR="00F56F2F" w:rsidRPr="00C90137" w:rsidTr="00326B8F">
        <w:trPr>
          <w:trHeight w:val="20"/>
        </w:trPr>
        <w:tc>
          <w:tcPr>
            <w:tcW w:w="560" w:type="dxa"/>
          </w:tcPr>
          <w:p w:rsidR="00F56F2F" w:rsidRPr="00F56F2F" w:rsidRDefault="00F56F2F" w:rsidP="00326B8F">
            <w:pPr>
              <w:ind w:firstLine="0"/>
              <w:jc w:val="center"/>
              <w:rPr>
                <w:sz w:val="24"/>
                <w:szCs w:val="24"/>
              </w:rPr>
            </w:pPr>
            <w:r>
              <w:rPr>
                <w:sz w:val="24"/>
                <w:szCs w:val="24"/>
              </w:rPr>
              <w:lastRenderedPageBreak/>
              <w:t>1</w:t>
            </w:r>
            <w:bookmarkStart w:id="0" w:name="_GoBack"/>
            <w:bookmarkEnd w:id="0"/>
            <w:r>
              <w:rPr>
                <w:sz w:val="24"/>
                <w:szCs w:val="24"/>
              </w:rPr>
              <w:t>3</w:t>
            </w:r>
            <w:r w:rsidRPr="00F56F2F">
              <w:rPr>
                <w:sz w:val="24"/>
                <w:szCs w:val="24"/>
                <w:vertAlign w:val="superscript"/>
              </w:rPr>
              <w:t>1</w:t>
            </w:r>
          </w:p>
        </w:tc>
        <w:tc>
          <w:tcPr>
            <w:tcW w:w="4253" w:type="dxa"/>
          </w:tcPr>
          <w:p w:rsidR="00F56F2F" w:rsidRPr="00C90137" w:rsidRDefault="00F56F2F" w:rsidP="00326B8F">
            <w:pPr>
              <w:ind w:hanging="2"/>
              <w:jc w:val="left"/>
              <w:rPr>
                <w:sz w:val="24"/>
                <w:szCs w:val="24"/>
                <w:lang w:val="ru-MO"/>
              </w:rPr>
            </w:pPr>
            <w:r w:rsidRPr="00F56F2F">
              <w:rPr>
                <w:sz w:val="24"/>
                <w:szCs w:val="24"/>
                <w:lang w:val="ru-MO"/>
              </w:rPr>
              <w:t>Лицензия на деятельность по обороту талонов на питание, включая выпуск и возмещение их стоимости</w:t>
            </w:r>
          </w:p>
        </w:tc>
        <w:tc>
          <w:tcPr>
            <w:tcW w:w="2268" w:type="dxa"/>
          </w:tcPr>
          <w:p w:rsidR="00F56F2F" w:rsidRPr="00C90137" w:rsidRDefault="00F56F2F" w:rsidP="00326B8F">
            <w:pPr>
              <w:ind w:firstLine="0"/>
              <w:jc w:val="left"/>
              <w:rPr>
                <w:sz w:val="24"/>
                <w:szCs w:val="24"/>
                <w:lang w:val="ru-MO"/>
              </w:rPr>
            </w:pPr>
          </w:p>
        </w:tc>
        <w:tc>
          <w:tcPr>
            <w:tcW w:w="3119" w:type="dxa"/>
          </w:tcPr>
          <w:p w:rsidR="00F56F2F" w:rsidRPr="00C90137" w:rsidRDefault="00F56F2F" w:rsidP="00326B8F">
            <w:pPr>
              <w:spacing w:after="240"/>
              <w:ind w:firstLine="0"/>
              <w:jc w:val="left"/>
              <w:rPr>
                <w:sz w:val="24"/>
                <w:szCs w:val="24"/>
                <w:lang w:val="ru-MO"/>
              </w:rPr>
            </w:pP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14</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фармацевтическую деятельность</w:t>
            </w:r>
          </w:p>
        </w:tc>
        <w:tc>
          <w:tcPr>
            <w:tcW w:w="2268" w:type="dxa"/>
          </w:tcPr>
          <w:p w:rsidR="00617AC4" w:rsidRPr="00C90137" w:rsidRDefault="00617AC4" w:rsidP="00326B8F">
            <w:pPr>
              <w:ind w:firstLine="1"/>
              <w:jc w:val="left"/>
              <w:rPr>
                <w:sz w:val="24"/>
                <w:szCs w:val="24"/>
                <w:lang w:val="ru-MO"/>
              </w:rPr>
            </w:pPr>
            <w:r w:rsidRPr="00C90137">
              <w:rPr>
                <w:sz w:val="24"/>
                <w:szCs w:val="24"/>
                <w:lang w:val="ru-MO"/>
              </w:rPr>
              <w:t>Агентство по лекарствам и медицинским изделиям</w:t>
            </w: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555BE3">
              <w:rPr>
                <w:sz w:val="24"/>
                <w:szCs w:val="24"/>
                <w:lang w:val="ru-MO"/>
              </w:rPr>
              <w:t>государственных</w:t>
            </w:r>
            <w:r w:rsidRPr="00C90137">
              <w:rPr>
                <w:sz w:val="24"/>
                <w:szCs w:val="24"/>
                <w:lang w:val="ru-MO"/>
              </w:rPr>
              <w:t xml:space="preserve"> услуг</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Национальное агентство общественного здоровья</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Постоянный комитет по контролю за наркотиками</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Органы местного публичного управления</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15</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банков</w:t>
            </w:r>
          </w:p>
        </w:tc>
        <w:tc>
          <w:tcPr>
            <w:tcW w:w="2268" w:type="dxa"/>
            <w:vMerge w:val="restart"/>
          </w:tcPr>
          <w:p w:rsidR="00617AC4" w:rsidRPr="00C90137" w:rsidRDefault="00617AC4" w:rsidP="00326B8F">
            <w:pPr>
              <w:ind w:firstLine="1"/>
              <w:jc w:val="left"/>
              <w:rPr>
                <w:sz w:val="24"/>
                <w:szCs w:val="24"/>
                <w:lang w:val="ru-MO"/>
              </w:rPr>
            </w:pPr>
            <w:r w:rsidRPr="00C90137">
              <w:rPr>
                <w:sz w:val="24"/>
                <w:szCs w:val="24"/>
                <w:lang w:val="ru-MO"/>
              </w:rPr>
              <w:t>Национальный банк Молдовы</w:t>
            </w: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555BE3">
              <w:rPr>
                <w:sz w:val="24"/>
                <w:szCs w:val="24"/>
                <w:lang w:val="ru-MO"/>
              </w:rPr>
              <w:t xml:space="preserve">государственных </w:t>
            </w:r>
            <w:r w:rsidRPr="00C90137">
              <w:rPr>
                <w:sz w:val="24"/>
                <w:szCs w:val="24"/>
                <w:lang w:val="ru-MO"/>
              </w:rPr>
              <w:t>услуг</w:t>
            </w:r>
          </w:p>
          <w:p w:rsidR="00617AC4" w:rsidRDefault="00617AC4" w:rsidP="00326B8F">
            <w:pPr>
              <w:ind w:firstLine="0"/>
              <w:jc w:val="left"/>
              <w:rPr>
                <w:sz w:val="24"/>
                <w:szCs w:val="24"/>
                <w:lang w:val="ru-MO"/>
              </w:rPr>
            </w:pPr>
            <w:r w:rsidRPr="00C90137">
              <w:rPr>
                <w:sz w:val="24"/>
                <w:szCs w:val="24"/>
                <w:lang w:val="ru-MO"/>
              </w:rPr>
              <w:t xml:space="preserve">Министерство внутренних дел </w:t>
            </w:r>
          </w:p>
          <w:p w:rsidR="00617AC4" w:rsidRPr="00C90137"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Государственная налоговая служба</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16</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по наличному валютному обмену с физическими лицами (пунктов обмена валюты, отличных от банков)</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555BE3">
              <w:rPr>
                <w:sz w:val="24"/>
                <w:szCs w:val="24"/>
                <w:lang w:val="ru-MO"/>
              </w:rPr>
              <w:t>государственных</w:t>
            </w:r>
            <w:r w:rsidRPr="00C90137">
              <w:rPr>
                <w:sz w:val="24"/>
                <w:szCs w:val="24"/>
                <w:lang w:val="ru-MO"/>
              </w:rPr>
              <w:t xml:space="preserve"> услуг</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Министерство внутренних дел</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Государственная налоговая служба</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17</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по предоставлению платежных услуг платежными обществами, обществами, выпускающими электронные деньги, поставщиками почтовых услуг</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spacing w:after="240"/>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государственных</w:t>
            </w:r>
            <w:r w:rsidRPr="00C90137">
              <w:rPr>
                <w:sz w:val="24"/>
                <w:szCs w:val="24"/>
                <w:lang w:val="ru-MO"/>
              </w:rPr>
              <w:t xml:space="preserve"> услуг</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18</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по выпуску электронных денег обществами, выпускающими электронные деньги</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spacing w:after="240"/>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государственных</w:t>
            </w:r>
            <w:r w:rsidRPr="00C90137">
              <w:rPr>
                <w:sz w:val="24"/>
                <w:szCs w:val="24"/>
                <w:lang w:val="ru-MO"/>
              </w:rPr>
              <w:t xml:space="preserve"> услуг</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19</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страховщиков (перестраховщиков), страховых и/или перестраховочных брокеров</w:t>
            </w:r>
          </w:p>
        </w:tc>
        <w:tc>
          <w:tcPr>
            <w:tcW w:w="2268" w:type="dxa"/>
            <w:vMerge w:val="restart"/>
          </w:tcPr>
          <w:p w:rsidR="00617AC4" w:rsidRPr="00C90137" w:rsidRDefault="00617AC4" w:rsidP="00326B8F">
            <w:pPr>
              <w:ind w:firstLine="1"/>
              <w:jc w:val="left"/>
              <w:rPr>
                <w:sz w:val="24"/>
                <w:szCs w:val="24"/>
                <w:lang w:val="ru-MO"/>
              </w:rPr>
            </w:pPr>
            <w:r w:rsidRPr="00C90137">
              <w:rPr>
                <w:sz w:val="24"/>
                <w:szCs w:val="24"/>
                <w:lang w:val="ru-MO"/>
              </w:rPr>
              <w:t>Национальная комиссия по финансовому рынку</w:t>
            </w:r>
          </w:p>
        </w:tc>
        <w:tc>
          <w:tcPr>
            <w:tcW w:w="3119" w:type="dxa"/>
          </w:tcPr>
          <w:p w:rsidR="00617AC4" w:rsidRPr="00C90137" w:rsidRDefault="00617AC4" w:rsidP="00326B8F">
            <w:pPr>
              <w:spacing w:after="240"/>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государственных</w:t>
            </w:r>
            <w:r w:rsidRPr="00C90137">
              <w:rPr>
                <w:sz w:val="24"/>
                <w:szCs w:val="24"/>
                <w:lang w:val="ru-MO"/>
              </w:rPr>
              <w:t xml:space="preserve"> услуг</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20</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по управлению активами негосударственных пенсионных фондов</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государственных</w:t>
            </w:r>
            <w:r w:rsidRPr="00C90137">
              <w:rPr>
                <w:sz w:val="24"/>
                <w:szCs w:val="24"/>
                <w:lang w:val="ru-MO"/>
              </w:rPr>
              <w:t xml:space="preserve"> услуг</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Национальный банк Молдовы</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lastRenderedPageBreak/>
              <w:t>21</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ссудо-сберегательных ассоциаций</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государственных</w:t>
            </w:r>
            <w:r w:rsidRPr="00C90137">
              <w:rPr>
                <w:sz w:val="24"/>
                <w:szCs w:val="24"/>
                <w:lang w:val="ru-MO"/>
              </w:rPr>
              <w:t xml:space="preserve"> услуг</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22</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на рынке капитала: инвестиционного общества, оператора рынка капитала, общества доверительного управления инвестициями</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государственных</w:t>
            </w:r>
            <w:r w:rsidRPr="00C90137">
              <w:rPr>
                <w:sz w:val="24"/>
                <w:szCs w:val="24"/>
                <w:lang w:val="ru-MO"/>
              </w:rPr>
              <w:t xml:space="preserve"> услуг</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Национальный банк Молдовы</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23</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деятельность бюро кредитных историй</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spacing w:after="240"/>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государственных</w:t>
            </w:r>
            <w:r w:rsidRPr="00C90137">
              <w:rPr>
                <w:sz w:val="24"/>
                <w:szCs w:val="24"/>
                <w:lang w:val="ru-MO"/>
              </w:rPr>
              <w:t xml:space="preserve"> услуг</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24</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 xml:space="preserve">Лицензия на импорт и оптовую и/или розничную </w:t>
            </w:r>
            <w:r>
              <w:rPr>
                <w:sz w:val="24"/>
                <w:szCs w:val="24"/>
                <w:lang w:val="ru-MO"/>
              </w:rPr>
              <w:t>реализацию</w:t>
            </w:r>
            <w:r w:rsidRPr="00C90137">
              <w:rPr>
                <w:sz w:val="24"/>
                <w:szCs w:val="24"/>
                <w:lang w:val="ru-MO"/>
              </w:rPr>
              <w:t xml:space="preserve"> бензина, дизельного топлива и/или сжиженного газа на заправочных станциях</w:t>
            </w:r>
          </w:p>
        </w:tc>
        <w:tc>
          <w:tcPr>
            <w:tcW w:w="2268" w:type="dxa"/>
            <w:vMerge w:val="restart"/>
          </w:tcPr>
          <w:p w:rsidR="00617AC4" w:rsidRPr="00C90137" w:rsidRDefault="00617AC4" w:rsidP="00326B8F">
            <w:pPr>
              <w:ind w:firstLine="1"/>
              <w:jc w:val="left"/>
              <w:rPr>
                <w:sz w:val="24"/>
                <w:szCs w:val="24"/>
                <w:lang w:val="ru-MO"/>
              </w:rPr>
            </w:pPr>
            <w:r w:rsidRPr="00C90137">
              <w:rPr>
                <w:sz w:val="24"/>
                <w:szCs w:val="24"/>
                <w:lang w:val="ru-MO"/>
              </w:rPr>
              <w:t>Национальное агентство по регулированию в энергетике</w:t>
            </w:r>
          </w:p>
        </w:tc>
        <w:tc>
          <w:tcPr>
            <w:tcW w:w="3119" w:type="dxa"/>
          </w:tcPr>
          <w:p w:rsidR="00617AC4" w:rsidRPr="00C90137" w:rsidRDefault="00617AC4" w:rsidP="00326B8F">
            <w:pPr>
              <w:tabs>
                <w:tab w:val="left" w:pos="175"/>
              </w:tabs>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государственных</w:t>
            </w:r>
            <w:r w:rsidRPr="00C90137">
              <w:rPr>
                <w:sz w:val="24"/>
                <w:szCs w:val="24"/>
                <w:lang w:val="ru-MO"/>
              </w:rPr>
              <w:t xml:space="preserve"> услуг</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Аккредитованные экспертные органы в области промышленной безопасности</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Агентство окружающей среды</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Министерство внутренних дел</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25</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производство электроэнергии; управление рынком электроэнергии; передачу электроэнергии; централизованное руководство электроэнергетической системой; распределение электроэнергии; поставку электроэнергии</w:t>
            </w:r>
          </w:p>
        </w:tc>
        <w:tc>
          <w:tcPr>
            <w:tcW w:w="2268" w:type="dxa"/>
            <w:vMerge/>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tabs>
                <w:tab w:val="left" w:pos="175"/>
              </w:tabs>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государственных</w:t>
            </w:r>
            <w:r w:rsidRPr="00C90137">
              <w:rPr>
                <w:sz w:val="24"/>
                <w:szCs w:val="24"/>
                <w:lang w:val="ru-MO"/>
              </w:rPr>
              <w:t xml:space="preserve"> услуг</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Агентство окружающей среды</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Министерство внутренних дел</w:t>
            </w:r>
          </w:p>
        </w:tc>
      </w:tr>
      <w:tr w:rsidR="00617AC4" w:rsidRPr="00C90137" w:rsidTr="00326B8F">
        <w:trPr>
          <w:trHeight w:val="20"/>
        </w:trPr>
        <w:tc>
          <w:tcPr>
            <w:tcW w:w="560" w:type="dxa"/>
            <w:tcBorders>
              <w:bottom w:val="single" w:sz="4" w:space="0" w:color="auto"/>
            </w:tcBorders>
          </w:tcPr>
          <w:p w:rsidR="00617AC4" w:rsidRPr="00C90137" w:rsidRDefault="00617AC4" w:rsidP="00326B8F">
            <w:pPr>
              <w:ind w:firstLine="0"/>
              <w:jc w:val="center"/>
              <w:rPr>
                <w:sz w:val="24"/>
                <w:szCs w:val="24"/>
                <w:lang w:val="ru-MO"/>
              </w:rPr>
            </w:pPr>
            <w:r w:rsidRPr="00C90137">
              <w:rPr>
                <w:sz w:val="24"/>
                <w:szCs w:val="24"/>
                <w:lang w:val="ru-MO"/>
              </w:rPr>
              <w:t>26</w:t>
            </w:r>
          </w:p>
        </w:tc>
        <w:tc>
          <w:tcPr>
            <w:tcW w:w="4253" w:type="dxa"/>
            <w:tcBorders>
              <w:bottom w:val="single" w:sz="4" w:space="0" w:color="auto"/>
            </w:tcBorders>
          </w:tcPr>
          <w:p w:rsidR="00617AC4" w:rsidRPr="00C90137" w:rsidRDefault="00617AC4" w:rsidP="00326B8F">
            <w:pPr>
              <w:ind w:hanging="2"/>
              <w:jc w:val="left"/>
              <w:rPr>
                <w:sz w:val="24"/>
                <w:szCs w:val="24"/>
                <w:lang w:val="ru-MO"/>
              </w:rPr>
            </w:pPr>
            <w:r w:rsidRPr="00C90137">
              <w:rPr>
                <w:sz w:val="24"/>
                <w:szCs w:val="24"/>
                <w:lang w:val="ru-MO"/>
              </w:rPr>
              <w:t>Лицензия на производство природного газа; передачу природного газа; распределение природного газа; хранение природного газа; поставку природного газа; поставку сжатого природного газа для транспортных средств на заправочных станциях</w:t>
            </w:r>
          </w:p>
        </w:tc>
        <w:tc>
          <w:tcPr>
            <w:tcW w:w="2268" w:type="dxa"/>
            <w:vMerge/>
            <w:tcBorders>
              <w:bottom w:val="single" w:sz="4" w:space="0" w:color="auto"/>
            </w:tcBorders>
          </w:tcPr>
          <w:p w:rsidR="00617AC4" w:rsidRPr="00C90137" w:rsidRDefault="00617AC4" w:rsidP="00326B8F">
            <w:pPr>
              <w:ind w:firstLine="0"/>
              <w:jc w:val="left"/>
              <w:rPr>
                <w:sz w:val="24"/>
                <w:szCs w:val="24"/>
                <w:lang w:val="ru-MO"/>
              </w:rPr>
            </w:pPr>
          </w:p>
        </w:tc>
        <w:tc>
          <w:tcPr>
            <w:tcW w:w="3119" w:type="dxa"/>
            <w:tcBorders>
              <w:bottom w:val="single" w:sz="4" w:space="0" w:color="auto"/>
            </w:tcBorders>
          </w:tcPr>
          <w:p w:rsidR="00617AC4" w:rsidRPr="00C90137" w:rsidRDefault="00617AC4" w:rsidP="00326B8F">
            <w:pPr>
              <w:tabs>
                <w:tab w:val="left" w:pos="175"/>
              </w:tabs>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государственных</w:t>
            </w:r>
            <w:r w:rsidRPr="00C90137">
              <w:rPr>
                <w:sz w:val="24"/>
                <w:szCs w:val="24"/>
                <w:lang w:val="ru-MO"/>
              </w:rPr>
              <w:t xml:space="preserve"> услуг</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 xml:space="preserve">Аккредитованные экспертные органы в области промышленной безопасности </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Агентство окружающей среды</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Министерство внутренних дел</w:t>
            </w:r>
          </w:p>
        </w:tc>
      </w:tr>
      <w:tr w:rsidR="00617AC4" w:rsidRPr="00C90137" w:rsidTr="00326B8F">
        <w:trPr>
          <w:trHeight w:val="20"/>
        </w:trPr>
        <w:tc>
          <w:tcPr>
            <w:tcW w:w="560" w:type="dxa"/>
            <w:tcBorders>
              <w:top w:val="single" w:sz="4" w:space="0" w:color="auto"/>
            </w:tcBorders>
          </w:tcPr>
          <w:p w:rsidR="00617AC4" w:rsidRPr="00C90137" w:rsidRDefault="00617AC4" w:rsidP="00326B8F">
            <w:pPr>
              <w:ind w:firstLine="0"/>
              <w:jc w:val="center"/>
              <w:rPr>
                <w:sz w:val="24"/>
                <w:szCs w:val="24"/>
                <w:lang w:val="ru-MO"/>
              </w:rPr>
            </w:pPr>
            <w:r w:rsidRPr="00C90137">
              <w:rPr>
                <w:sz w:val="24"/>
                <w:szCs w:val="24"/>
                <w:lang w:val="ru-MO"/>
              </w:rPr>
              <w:t>27</w:t>
            </w:r>
          </w:p>
        </w:tc>
        <w:tc>
          <w:tcPr>
            <w:tcW w:w="4253" w:type="dxa"/>
            <w:tcBorders>
              <w:top w:val="single" w:sz="4" w:space="0" w:color="auto"/>
            </w:tcBorders>
          </w:tcPr>
          <w:p w:rsidR="00617AC4" w:rsidRPr="00C90137" w:rsidRDefault="00617AC4" w:rsidP="00326B8F">
            <w:pPr>
              <w:ind w:hanging="2"/>
              <w:jc w:val="left"/>
              <w:rPr>
                <w:sz w:val="24"/>
                <w:szCs w:val="24"/>
                <w:lang w:val="ru-MO"/>
              </w:rPr>
            </w:pPr>
            <w:r w:rsidRPr="00C90137">
              <w:rPr>
                <w:sz w:val="24"/>
                <w:szCs w:val="24"/>
                <w:lang w:val="ru-MO"/>
              </w:rPr>
              <w:t>Лицензия на предоставление публичной услуги водоснабжения и/или канализации на уровне региона, района, муниципия и, по обстоятельствам, села, коммуны</w:t>
            </w:r>
          </w:p>
        </w:tc>
        <w:tc>
          <w:tcPr>
            <w:tcW w:w="2268" w:type="dxa"/>
            <w:tcBorders>
              <w:top w:val="single" w:sz="4" w:space="0" w:color="auto"/>
            </w:tcBorders>
          </w:tcPr>
          <w:p w:rsidR="00617AC4" w:rsidRPr="00C90137" w:rsidRDefault="00617AC4" w:rsidP="00326B8F">
            <w:pPr>
              <w:ind w:firstLine="0"/>
              <w:jc w:val="left"/>
              <w:rPr>
                <w:sz w:val="24"/>
                <w:szCs w:val="24"/>
                <w:lang w:val="ru-MO"/>
              </w:rPr>
            </w:pPr>
          </w:p>
        </w:tc>
        <w:tc>
          <w:tcPr>
            <w:tcW w:w="3119" w:type="dxa"/>
            <w:tcBorders>
              <w:top w:val="single" w:sz="4" w:space="0" w:color="auto"/>
            </w:tcBorders>
          </w:tcPr>
          <w:p w:rsidR="00617AC4" w:rsidRPr="00C90137" w:rsidRDefault="00617AC4" w:rsidP="00326B8F">
            <w:pPr>
              <w:tabs>
                <w:tab w:val="left" w:pos="175"/>
              </w:tabs>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государственных</w:t>
            </w:r>
            <w:r w:rsidRPr="00C90137">
              <w:rPr>
                <w:sz w:val="24"/>
                <w:szCs w:val="24"/>
                <w:lang w:val="ru-MO"/>
              </w:rPr>
              <w:t xml:space="preserve"> услуг</w:t>
            </w:r>
          </w:p>
          <w:p w:rsidR="00617AC4" w:rsidRPr="00C90137" w:rsidRDefault="00617AC4" w:rsidP="00326B8F">
            <w:pPr>
              <w:tabs>
                <w:tab w:val="left" w:pos="175"/>
              </w:tabs>
              <w:ind w:firstLine="0"/>
              <w:jc w:val="left"/>
              <w:rPr>
                <w:sz w:val="24"/>
                <w:szCs w:val="24"/>
                <w:lang w:val="ru-MO"/>
              </w:rPr>
            </w:pPr>
            <w:r w:rsidRPr="00C90137">
              <w:rPr>
                <w:sz w:val="24"/>
                <w:szCs w:val="24"/>
                <w:lang w:val="ru-MO"/>
              </w:rPr>
              <w:t>Агентство окружающей среды</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Национальный институт метрологии</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28</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 xml:space="preserve">Лицензия на производство, </w:t>
            </w:r>
            <w:r w:rsidRPr="00C90137">
              <w:rPr>
                <w:sz w:val="24"/>
                <w:szCs w:val="24"/>
                <w:lang w:val="ru-MO"/>
              </w:rPr>
              <w:lastRenderedPageBreak/>
              <w:t>распределени</w:t>
            </w:r>
            <w:r>
              <w:rPr>
                <w:sz w:val="24"/>
                <w:szCs w:val="24"/>
                <w:lang w:val="ru-MO"/>
              </w:rPr>
              <w:t xml:space="preserve">е и </w:t>
            </w:r>
            <w:r w:rsidRPr="00C90137">
              <w:rPr>
                <w:sz w:val="24"/>
                <w:szCs w:val="24"/>
                <w:lang w:val="ru-MO"/>
              </w:rPr>
              <w:t>поставку тепловой энергии</w:t>
            </w:r>
          </w:p>
        </w:tc>
        <w:tc>
          <w:tcPr>
            <w:tcW w:w="2268" w:type="dxa"/>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tabs>
                <w:tab w:val="left" w:pos="175"/>
              </w:tabs>
              <w:ind w:firstLine="0"/>
              <w:jc w:val="left"/>
              <w:rPr>
                <w:sz w:val="24"/>
                <w:szCs w:val="24"/>
                <w:lang w:val="ru-MO"/>
              </w:rPr>
            </w:pPr>
            <w:r w:rsidRPr="00C90137">
              <w:rPr>
                <w:sz w:val="24"/>
                <w:szCs w:val="24"/>
                <w:lang w:val="ru-MO"/>
              </w:rPr>
              <w:t xml:space="preserve">Агентство </w:t>
            </w:r>
            <w:r w:rsidRPr="00AC03C8">
              <w:rPr>
                <w:sz w:val="24"/>
                <w:szCs w:val="24"/>
                <w:lang w:val="ru-MO"/>
              </w:rPr>
              <w:lastRenderedPageBreak/>
              <w:t>государственных</w:t>
            </w:r>
            <w:r w:rsidRPr="00C90137">
              <w:rPr>
                <w:sz w:val="24"/>
                <w:szCs w:val="24"/>
                <w:lang w:val="ru-MO"/>
              </w:rPr>
              <w:t>услуг</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Аккредитованные экспертные органы в области промышленной безопасности</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Агентство окружающей среды</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Министерство внутренних дел</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lastRenderedPageBreak/>
              <w:t>29</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производство электроэнергии из возобновляемых источников; производство тепловой энергии из возобновляемых источников; производство биогаза для его ввода в сети природного газа; производство биогорючего для его приобретения импортерами основных нефтепродуктов</w:t>
            </w:r>
          </w:p>
        </w:tc>
        <w:tc>
          <w:tcPr>
            <w:tcW w:w="2268" w:type="dxa"/>
          </w:tcPr>
          <w:p w:rsidR="00617AC4" w:rsidRPr="00C90137" w:rsidRDefault="00617AC4" w:rsidP="00326B8F">
            <w:pPr>
              <w:ind w:firstLine="0"/>
              <w:jc w:val="left"/>
              <w:rPr>
                <w:sz w:val="24"/>
                <w:szCs w:val="24"/>
                <w:lang w:val="ru-MO"/>
              </w:rPr>
            </w:pP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государственных</w:t>
            </w:r>
            <w:r w:rsidRPr="00C90137">
              <w:rPr>
                <w:sz w:val="24"/>
                <w:szCs w:val="24"/>
                <w:lang w:val="ru-MO"/>
              </w:rPr>
              <w:t xml:space="preserve"> услуг</w:t>
            </w:r>
          </w:p>
          <w:p w:rsidR="00617AC4" w:rsidRDefault="00617AC4" w:rsidP="00326B8F">
            <w:pPr>
              <w:tabs>
                <w:tab w:val="left" w:pos="175"/>
              </w:tabs>
              <w:ind w:firstLine="0"/>
              <w:jc w:val="left"/>
              <w:rPr>
                <w:sz w:val="24"/>
                <w:szCs w:val="24"/>
                <w:lang w:val="ru-MO"/>
              </w:rPr>
            </w:pPr>
          </w:p>
          <w:p w:rsidR="00617AC4" w:rsidRPr="00C90137" w:rsidRDefault="00617AC4" w:rsidP="00326B8F">
            <w:pPr>
              <w:tabs>
                <w:tab w:val="left" w:pos="175"/>
              </w:tabs>
              <w:ind w:firstLine="0"/>
              <w:jc w:val="left"/>
              <w:rPr>
                <w:sz w:val="24"/>
                <w:szCs w:val="24"/>
                <w:lang w:val="ru-MO"/>
              </w:rPr>
            </w:pPr>
            <w:r w:rsidRPr="00C90137">
              <w:rPr>
                <w:sz w:val="24"/>
                <w:szCs w:val="24"/>
                <w:lang w:val="ru-MO"/>
              </w:rPr>
              <w:t xml:space="preserve">Аккредитованные экспертные органы в области промышленной безопасности </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30</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Лицензия на использование радиочастот или радиоканалов и/или ресурсов нумерации в целях поставки сетей и/или услуг электронных коммуникаций</w:t>
            </w:r>
          </w:p>
        </w:tc>
        <w:tc>
          <w:tcPr>
            <w:tcW w:w="2268" w:type="dxa"/>
          </w:tcPr>
          <w:p w:rsidR="00617AC4" w:rsidRPr="00C90137" w:rsidRDefault="00617AC4" w:rsidP="00326B8F">
            <w:pPr>
              <w:ind w:firstLine="1"/>
              <w:jc w:val="left"/>
              <w:rPr>
                <w:sz w:val="24"/>
                <w:szCs w:val="24"/>
                <w:lang w:val="ru-MO"/>
              </w:rPr>
            </w:pPr>
            <w:r w:rsidRPr="00C90137">
              <w:rPr>
                <w:sz w:val="24"/>
                <w:szCs w:val="24"/>
                <w:lang w:val="ru-MO"/>
              </w:rPr>
              <w:t>Национальное агентство по регулированию в области электронных коммуникаций и информационных технологий</w:t>
            </w: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государственных</w:t>
            </w:r>
            <w:r w:rsidRPr="00C90137">
              <w:rPr>
                <w:sz w:val="24"/>
                <w:szCs w:val="24"/>
                <w:lang w:val="ru-MO"/>
              </w:rPr>
              <w:t xml:space="preserve"> услуг</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Национальная служба по управлению радиочастотами и кибернетической безопасностью</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Координационный совет по телевидению и радио</w:t>
            </w:r>
          </w:p>
        </w:tc>
      </w:tr>
      <w:tr w:rsidR="00617AC4" w:rsidRPr="00C90137" w:rsidTr="00326B8F">
        <w:trPr>
          <w:trHeight w:val="20"/>
        </w:trPr>
        <w:tc>
          <w:tcPr>
            <w:tcW w:w="560" w:type="dxa"/>
          </w:tcPr>
          <w:p w:rsidR="00617AC4" w:rsidRPr="00C90137" w:rsidRDefault="00617AC4" w:rsidP="00326B8F">
            <w:pPr>
              <w:ind w:firstLine="0"/>
              <w:jc w:val="center"/>
              <w:rPr>
                <w:sz w:val="24"/>
                <w:szCs w:val="24"/>
                <w:lang w:val="ru-MO"/>
              </w:rPr>
            </w:pPr>
            <w:r w:rsidRPr="00C90137">
              <w:rPr>
                <w:sz w:val="24"/>
                <w:szCs w:val="24"/>
                <w:lang w:val="ru-MO"/>
              </w:rPr>
              <w:t>31</w:t>
            </w:r>
          </w:p>
        </w:tc>
        <w:tc>
          <w:tcPr>
            <w:tcW w:w="4253" w:type="dxa"/>
          </w:tcPr>
          <w:p w:rsidR="00617AC4" w:rsidRPr="00C90137" w:rsidRDefault="00617AC4" w:rsidP="00326B8F">
            <w:pPr>
              <w:ind w:hanging="2"/>
              <w:jc w:val="left"/>
              <w:rPr>
                <w:sz w:val="24"/>
                <w:szCs w:val="24"/>
                <w:lang w:val="ru-MO"/>
              </w:rPr>
            </w:pPr>
            <w:r w:rsidRPr="00C90137">
              <w:rPr>
                <w:sz w:val="24"/>
                <w:szCs w:val="24"/>
                <w:lang w:val="ru-MO"/>
              </w:rPr>
              <w:t xml:space="preserve">Лицензия на деятельность по вещанию </w:t>
            </w:r>
            <w:r>
              <w:rPr>
                <w:sz w:val="24"/>
                <w:szCs w:val="24"/>
                <w:lang w:val="ru-MO"/>
              </w:rPr>
              <w:t xml:space="preserve">в целях распространения </w:t>
            </w:r>
            <w:r w:rsidRPr="00C90137">
              <w:rPr>
                <w:sz w:val="24"/>
                <w:szCs w:val="24"/>
                <w:lang w:val="ru-MO"/>
              </w:rPr>
              <w:t>программных комплексов посредством наземных радиоэлектронных средств и/или иных средств связи помимо наземных радиоэлектронных</w:t>
            </w:r>
          </w:p>
        </w:tc>
        <w:tc>
          <w:tcPr>
            <w:tcW w:w="2268" w:type="dxa"/>
          </w:tcPr>
          <w:p w:rsidR="00617AC4" w:rsidRPr="00C90137" w:rsidRDefault="00617AC4" w:rsidP="00326B8F">
            <w:pPr>
              <w:ind w:firstLine="1"/>
              <w:jc w:val="left"/>
              <w:rPr>
                <w:sz w:val="24"/>
                <w:szCs w:val="24"/>
                <w:lang w:val="ru-MO"/>
              </w:rPr>
            </w:pPr>
            <w:r w:rsidRPr="00C90137">
              <w:rPr>
                <w:sz w:val="24"/>
                <w:szCs w:val="24"/>
                <w:lang w:val="ru-MO"/>
              </w:rPr>
              <w:t>Координационный совет по телевидению и радио</w:t>
            </w:r>
          </w:p>
        </w:tc>
        <w:tc>
          <w:tcPr>
            <w:tcW w:w="3119"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государственных</w:t>
            </w:r>
            <w:r w:rsidRPr="00C90137">
              <w:rPr>
                <w:sz w:val="24"/>
                <w:szCs w:val="24"/>
                <w:lang w:val="ru-MO"/>
              </w:rPr>
              <w:t xml:space="preserve"> услуг</w:t>
            </w:r>
          </w:p>
        </w:tc>
      </w:tr>
    </w:tbl>
    <w:p w:rsidR="00617AC4" w:rsidRPr="00C90137" w:rsidRDefault="00617AC4" w:rsidP="00617AC4">
      <w:pPr>
        <w:spacing w:after="240"/>
        <w:ind w:firstLine="284"/>
        <w:jc w:val="center"/>
        <w:rPr>
          <w:b/>
          <w:sz w:val="24"/>
          <w:szCs w:val="24"/>
          <w:lang w:val="ru-MO"/>
        </w:rPr>
      </w:pPr>
      <w:r w:rsidRPr="00C90137">
        <w:rPr>
          <w:b/>
          <w:sz w:val="24"/>
          <w:szCs w:val="24"/>
          <w:lang w:val="ru-MO"/>
        </w:rPr>
        <w:t>II. Разрешительные документы, относящиеся к разрешениям</w:t>
      </w:r>
    </w:p>
    <w:tbl>
      <w:tblPr>
        <w:tblW w:w="10207"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0"/>
        <w:gridCol w:w="2559"/>
        <w:gridCol w:w="1843"/>
        <w:gridCol w:w="2261"/>
        <w:gridCol w:w="1417"/>
        <w:gridCol w:w="1567"/>
      </w:tblGrid>
      <w:tr w:rsidR="00617AC4" w:rsidRPr="00C90137" w:rsidTr="00326B8F">
        <w:tc>
          <w:tcPr>
            <w:tcW w:w="560" w:type="dxa"/>
            <w:vAlign w:val="center"/>
          </w:tcPr>
          <w:p w:rsidR="00617AC4" w:rsidRPr="00C90137" w:rsidRDefault="00617AC4" w:rsidP="00326B8F">
            <w:pPr>
              <w:ind w:firstLine="0"/>
              <w:jc w:val="center"/>
              <w:rPr>
                <w:b/>
                <w:sz w:val="22"/>
                <w:szCs w:val="22"/>
                <w:lang w:val="ru-MO"/>
              </w:rPr>
            </w:pPr>
            <w:r w:rsidRPr="00C90137">
              <w:rPr>
                <w:b/>
                <w:sz w:val="22"/>
                <w:szCs w:val="22"/>
                <w:lang w:val="ru-MO"/>
              </w:rPr>
              <w:t>№</w:t>
            </w:r>
          </w:p>
          <w:p w:rsidR="00617AC4" w:rsidRPr="00C90137" w:rsidRDefault="00617AC4" w:rsidP="00326B8F">
            <w:pPr>
              <w:ind w:firstLine="0"/>
              <w:jc w:val="center"/>
              <w:rPr>
                <w:b/>
                <w:sz w:val="22"/>
                <w:szCs w:val="22"/>
                <w:lang w:val="ru-MO"/>
              </w:rPr>
            </w:pPr>
            <w:r w:rsidRPr="00C90137">
              <w:rPr>
                <w:b/>
                <w:sz w:val="22"/>
                <w:szCs w:val="22"/>
                <w:lang w:val="ru-MO"/>
              </w:rPr>
              <w:t>п/п</w:t>
            </w:r>
          </w:p>
        </w:tc>
        <w:tc>
          <w:tcPr>
            <w:tcW w:w="2559" w:type="dxa"/>
            <w:vAlign w:val="center"/>
          </w:tcPr>
          <w:p w:rsidR="00617AC4" w:rsidRPr="00C90137" w:rsidRDefault="00617AC4" w:rsidP="00326B8F">
            <w:pPr>
              <w:ind w:firstLine="0"/>
              <w:jc w:val="center"/>
              <w:rPr>
                <w:b/>
                <w:sz w:val="22"/>
                <w:szCs w:val="22"/>
                <w:lang w:val="ru-MO"/>
              </w:rPr>
            </w:pPr>
            <w:r w:rsidRPr="00C90137">
              <w:rPr>
                <w:b/>
                <w:sz w:val="22"/>
                <w:szCs w:val="22"/>
                <w:lang w:val="ru-MO"/>
              </w:rPr>
              <w:t>Разрешительный</w:t>
            </w:r>
          </w:p>
          <w:p w:rsidR="00617AC4" w:rsidRPr="00C90137" w:rsidRDefault="00617AC4" w:rsidP="00326B8F">
            <w:pPr>
              <w:ind w:firstLine="33"/>
              <w:jc w:val="center"/>
              <w:rPr>
                <w:b/>
                <w:sz w:val="22"/>
                <w:szCs w:val="22"/>
                <w:lang w:val="ru-MO"/>
              </w:rPr>
            </w:pPr>
            <w:r w:rsidRPr="00C90137">
              <w:rPr>
                <w:b/>
                <w:sz w:val="22"/>
                <w:szCs w:val="22"/>
                <w:lang w:val="ru-MO"/>
              </w:rPr>
              <w:t>документ</w:t>
            </w:r>
          </w:p>
        </w:tc>
        <w:tc>
          <w:tcPr>
            <w:tcW w:w="1843" w:type="dxa"/>
            <w:vAlign w:val="center"/>
          </w:tcPr>
          <w:p w:rsidR="00617AC4" w:rsidRPr="00C90137" w:rsidRDefault="00617AC4" w:rsidP="00326B8F">
            <w:pPr>
              <w:ind w:firstLine="33"/>
              <w:jc w:val="center"/>
              <w:rPr>
                <w:b/>
                <w:sz w:val="22"/>
                <w:szCs w:val="22"/>
                <w:lang w:val="ru-MO"/>
              </w:rPr>
            </w:pPr>
            <w:r w:rsidRPr="00C90137">
              <w:rPr>
                <w:b/>
                <w:sz w:val="22"/>
                <w:szCs w:val="22"/>
                <w:lang w:val="ru-MO"/>
              </w:rPr>
              <w:t>Орган-эмитент</w:t>
            </w:r>
          </w:p>
        </w:tc>
        <w:tc>
          <w:tcPr>
            <w:tcW w:w="2261" w:type="dxa"/>
            <w:vAlign w:val="center"/>
          </w:tcPr>
          <w:p w:rsidR="00617AC4" w:rsidRDefault="00617AC4" w:rsidP="00326B8F">
            <w:pPr>
              <w:ind w:firstLine="33"/>
              <w:jc w:val="center"/>
              <w:rPr>
                <w:b/>
                <w:sz w:val="22"/>
                <w:szCs w:val="22"/>
                <w:lang w:val="ru-MO"/>
              </w:rPr>
            </w:pPr>
            <w:r w:rsidRPr="00C90137">
              <w:rPr>
                <w:b/>
                <w:sz w:val="22"/>
                <w:szCs w:val="22"/>
                <w:lang w:val="ru-MO"/>
              </w:rPr>
              <w:t xml:space="preserve">Привлекаемые </w:t>
            </w:r>
          </w:p>
          <w:p w:rsidR="00617AC4" w:rsidRPr="00C90137" w:rsidRDefault="00617AC4" w:rsidP="00326B8F">
            <w:pPr>
              <w:ind w:firstLine="33"/>
              <w:jc w:val="center"/>
              <w:rPr>
                <w:b/>
                <w:sz w:val="22"/>
                <w:szCs w:val="22"/>
                <w:lang w:val="ru-MO"/>
              </w:rPr>
            </w:pPr>
            <w:r w:rsidRPr="00C90137">
              <w:rPr>
                <w:b/>
                <w:sz w:val="22"/>
                <w:szCs w:val="22"/>
                <w:lang w:val="ru-MO"/>
              </w:rPr>
              <w:t>органы/субъекты</w:t>
            </w:r>
          </w:p>
        </w:tc>
        <w:tc>
          <w:tcPr>
            <w:tcW w:w="1417" w:type="dxa"/>
            <w:vAlign w:val="center"/>
          </w:tcPr>
          <w:p w:rsidR="00617AC4" w:rsidRPr="00C90137" w:rsidRDefault="00617AC4" w:rsidP="00326B8F">
            <w:pPr>
              <w:ind w:firstLine="0"/>
              <w:jc w:val="center"/>
              <w:rPr>
                <w:b/>
                <w:sz w:val="22"/>
                <w:szCs w:val="22"/>
                <w:lang w:val="ru-MO"/>
              </w:rPr>
            </w:pPr>
            <w:r w:rsidRPr="00C90137">
              <w:rPr>
                <w:b/>
                <w:sz w:val="22"/>
                <w:szCs w:val="22"/>
                <w:lang w:val="ru-MO"/>
              </w:rPr>
              <w:t>Стоимость</w:t>
            </w:r>
          </w:p>
        </w:tc>
        <w:tc>
          <w:tcPr>
            <w:tcW w:w="1567" w:type="dxa"/>
            <w:vAlign w:val="center"/>
          </w:tcPr>
          <w:p w:rsidR="00617AC4" w:rsidRPr="00C90137" w:rsidRDefault="00617AC4" w:rsidP="00326B8F">
            <w:pPr>
              <w:ind w:firstLine="0"/>
              <w:jc w:val="center"/>
              <w:rPr>
                <w:b/>
                <w:sz w:val="22"/>
                <w:szCs w:val="22"/>
                <w:lang w:val="ru-MO"/>
              </w:rPr>
            </w:pPr>
            <w:r w:rsidRPr="00C90137">
              <w:rPr>
                <w:b/>
                <w:sz w:val="22"/>
                <w:szCs w:val="22"/>
                <w:lang w:val="ru-MO"/>
              </w:rPr>
              <w:t xml:space="preserve">Срок </w:t>
            </w:r>
          </w:p>
          <w:p w:rsidR="00617AC4" w:rsidRPr="00C90137" w:rsidRDefault="00617AC4" w:rsidP="00326B8F">
            <w:pPr>
              <w:ind w:firstLine="0"/>
              <w:jc w:val="center"/>
              <w:rPr>
                <w:b/>
                <w:sz w:val="22"/>
                <w:szCs w:val="22"/>
                <w:lang w:val="ru-MO"/>
              </w:rPr>
            </w:pPr>
            <w:r w:rsidRPr="00C90137">
              <w:rPr>
                <w:b/>
                <w:sz w:val="22"/>
                <w:szCs w:val="22"/>
                <w:lang w:val="ru-MO"/>
              </w:rPr>
              <w:t>действия</w:t>
            </w:r>
          </w:p>
        </w:tc>
      </w:tr>
      <w:tr w:rsidR="00617AC4" w:rsidRPr="00C90137" w:rsidTr="00326B8F">
        <w:trPr>
          <w:trHeight w:val="227"/>
        </w:trPr>
        <w:tc>
          <w:tcPr>
            <w:tcW w:w="560" w:type="dxa"/>
          </w:tcPr>
          <w:p w:rsidR="00617AC4" w:rsidRPr="00C90137" w:rsidRDefault="00617AC4" w:rsidP="00326B8F">
            <w:pPr>
              <w:ind w:right="-249" w:firstLine="0"/>
              <w:rPr>
                <w:sz w:val="22"/>
                <w:szCs w:val="22"/>
                <w:lang w:val="ru-MO"/>
              </w:rPr>
            </w:pPr>
            <w:r w:rsidRPr="00C90137">
              <w:rPr>
                <w:sz w:val="22"/>
                <w:szCs w:val="22"/>
                <w:lang w:val="ru-MO"/>
              </w:rPr>
              <w:t>1</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Сертификат уполномочивания в области метрологии</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Министерство экономики</w:t>
            </w:r>
            <w:r>
              <w:rPr>
                <w:sz w:val="22"/>
                <w:szCs w:val="22"/>
                <w:lang w:val="ru-MO"/>
              </w:rPr>
              <w:t xml:space="preserve"> и инфраструктуры</w:t>
            </w:r>
          </w:p>
        </w:tc>
        <w:tc>
          <w:tcPr>
            <w:tcW w:w="2261" w:type="dxa"/>
          </w:tcPr>
          <w:p w:rsidR="00617AC4" w:rsidRPr="00C90137" w:rsidRDefault="00617AC4" w:rsidP="00326B8F">
            <w:pPr>
              <w:ind w:firstLine="0"/>
              <w:jc w:val="left"/>
              <w:rPr>
                <w:sz w:val="22"/>
                <w:szCs w:val="22"/>
                <w:lang w:val="ru-MO"/>
              </w:rPr>
            </w:pPr>
            <w:r w:rsidRPr="00C90137">
              <w:rPr>
                <w:sz w:val="22"/>
                <w:szCs w:val="22"/>
                <w:lang w:val="ru-MO"/>
              </w:rPr>
              <w:t>Национальный центр по аккредитации MOLDAC</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В зависимости от срока действия аккредитации</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2</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Индивидуальное разрешение на транзит стратегических товаров (двойного назначения)</w:t>
            </w:r>
          </w:p>
        </w:tc>
        <w:tc>
          <w:tcPr>
            <w:tcW w:w="1843" w:type="dxa"/>
            <w:vMerge/>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В зависимости от заявки</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3</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Индивидуальное разрешение на импорт </w:t>
            </w:r>
            <w:r w:rsidRPr="00C90137">
              <w:rPr>
                <w:sz w:val="22"/>
                <w:szCs w:val="22"/>
                <w:lang w:val="ru-MO"/>
              </w:rPr>
              <w:lastRenderedPageBreak/>
              <w:t>стратегических товаров (двойного назначения)</w:t>
            </w:r>
          </w:p>
        </w:tc>
        <w:tc>
          <w:tcPr>
            <w:tcW w:w="1843" w:type="dxa"/>
            <w:vMerge/>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ус</w:t>
            </w:r>
            <w:r w:rsidRPr="00C90137">
              <w:rPr>
                <w:sz w:val="22"/>
                <w:szCs w:val="22"/>
                <w:lang w:val="ru-MO"/>
              </w:rPr>
              <w:lastRenderedPageBreak/>
              <w:t>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lastRenderedPageBreak/>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 xml:space="preserve">В зависимости </w:t>
            </w:r>
            <w:r w:rsidRPr="00C90137">
              <w:rPr>
                <w:sz w:val="22"/>
                <w:szCs w:val="22"/>
                <w:lang w:val="ru-MO"/>
              </w:rPr>
              <w:lastRenderedPageBreak/>
              <w:t>от заявки</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lastRenderedPageBreak/>
              <w:t>4</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Индивидуальное разрешение на экспорт стратегических товаров (двойного назначения)</w:t>
            </w:r>
          </w:p>
        </w:tc>
        <w:tc>
          <w:tcPr>
            <w:tcW w:w="1843" w:type="dxa"/>
            <w:vMerge/>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В зависимости от заявки</w:t>
            </w:r>
          </w:p>
        </w:tc>
      </w:tr>
      <w:tr w:rsidR="00617AC4" w:rsidRPr="00C90137" w:rsidTr="00326B8F">
        <w:tc>
          <w:tcPr>
            <w:tcW w:w="560" w:type="dxa"/>
            <w:tcBorders>
              <w:bottom w:val="single" w:sz="4" w:space="0" w:color="auto"/>
            </w:tcBorders>
          </w:tcPr>
          <w:p w:rsidR="00617AC4" w:rsidRPr="00C90137" w:rsidRDefault="00617AC4" w:rsidP="00326B8F">
            <w:pPr>
              <w:ind w:right="-249" w:firstLine="0"/>
              <w:rPr>
                <w:sz w:val="22"/>
                <w:szCs w:val="22"/>
                <w:lang w:val="ru-MO"/>
              </w:rPr>
            </w:pPr>
            <w:r>
              <w:rPr>
                <w:sz w:val="22"/>
                <w:szCs w:val="22"/>
                <w:lang w:val="ru-MO"/>
              </w:rPr>
              <w:t>5</w:t>
            </w:r>
          </w:p>
        </w:tc>
        <w:tc>
          <w:tcPr>
            <w:tcW w:w="2559"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Индивидуальное разрешение на реэкспорт стратегических товаров (двойного назначения)</w:t>
            </w:r>
          </w:p>
        </w:tc>
        <w:tc>
          <w:tcPr>
            <w:tcW w:w="1843" w:type="dxa"/>
            <w:vMerge/>
            <w:tcBorders>
              <w:bottom w:val="nil"/>
            </w:tcBorders>
          </w:tcPr>
          <w:p w:rsidR="00617AC4" w:rsidRPr="00C90137" w:rsidRDefault="00617AC4" w:rsidP="00326B8F">
            <w:pPr>
              <w:ind w:firstLine="33"/>
              <w:jc w:val="left"/>
              <w:rPr>
                <w:sz w:val="22"/>
                <w:szCs w:val="22"/>
                <w:lang w:val="ru-MO"/>
              </w:rPr>
            </w:pPr>
          </w:p>
        </w:tc>
        <w:tc>
          <w:tcPr>
            <w:tcW w:w="2261"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В зависимости от заявки</w:t>
            </w:r>
          </w:p>
        </w:tc>
      </w:tr>
      <w:tr w:rsidR="00617AC4" w:rsidRPr="00C90137" w:rsidTr="00326B8F">
        <w:tc>
          <w:tcPr>
            <w:tcW w:w="560" w:type="dxa"/>
            <w:tcBorders>
              <w:top w:val="single" w:sz="4" w:space="0" w:color="auto"/>
            </w:tcBorders>
          </w:tcPr>
          <w:p w:rsidR="00617AC4" w:rsidRPr="00C90137" w:rsidRDefault="00617AC4" w:rsidP="00326B8F">
            <w:pPr>
              <w:ind w:right="-249" w:firstLine="0"/>
              <w:rPr>
                <w:sz w:val="22"/>
                <w:szCs w:val="22"/>
                <w:lang w:val="ru-MO"/>
              </w:rPr>
            </w:pPr>
            <w:r>
              <w:rPr>
                <w:sz w:val="22"/>
                <w:szCs w:val="22"/>
                <w:lang w:val="ru-MO"/>
              </w:rPr>
              <w:t>6</w:t>
            </w:r>
          </w:p>
        </w:tc>
        <w:tc>
          <w:tcPr>
            <w:tcW w:w="2559"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Разрешение на деятельность предприятия по проверке строительных проектов</w:t>
            </w:r>
          </w:p>
        </w:tc>
        <w:tc>
          <w:tcPr>
            <w:tcW w:w="1843" w:type="dxa"/>
            <w:vMerge w:val="restart"/>
            <w:tcBorders>
              <w:top w:val="nil"/>
            </w:tcBorders>
          </w:tcPr>
          <w:p w:rsidR="00617AC4" w:rsidRPr="00C90137" w:rsidRDefault="00617AC4" w:rsidP="00326B8F">
            <w:pPr>
              <w:ind w:firstLine="0"/>
              <w:jc w:val="left"/>
              <w:rPr>
                <w:sz w:val="22"/>
                <w:szCs w:val="22"/>
                <w:lang w:val="ru-MO"/>
              </w:rPr>
            </w:pPr>
          </w:p>
        </w:tc>
        <w:tc>
          <w:tcPr>
            <w:tcW w:w="2261"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7</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строительство/снос для обще</w:t>
            </w:r>
            <w:r>
              <w:rPr>
                <w:sz w:val="22"/>
                <w:szCs w:val="22"/>
                <w:lang w:val="ru-MO"/>
              </w:rPr>
              <w:t xml:space="preserve">ственно </w:t>
            </w:r>
            <w:r w:rsidRPr="00C90137">
              <w:rPr>
                <w:sz w:val="22"/>
                <w:szCs w:val="22"/>
                <w:lang w:val="ru-MO"/>
              </w:rPr>
              <w:t>полезных работ национального значения</w:t>
            </w:r>
          </w:p>
        </w:tc>
        <w:tc>
          <w:tcPr>
            <w:tcW w:w="1843" w:type="dxa"/>
            <w:vMerge/>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На период выполнения строительных работ</w:t>
            </w:r>
          </w:p>
        </w:tc>
      </w:tr>
      <w:tr w:rsidR="00617AC4" w:rsidRPr="00C90137" w:rsidTr="00326B8F">
        <w:trPr>
          <w:trHeight w:val="560"/>
        </w:trPr>
        <w:tc>
          <w:tcPr>
            <w:tcW w:w="560" w:type="dxa"/>
          </w:tcPr>
          <w:p w:rsidR="00617AC4" w:rsidRPr="00C90137" w:rsidRDefault="00617AC4" w:rsidP="00326B8F">
            <w:pPr>
              <w:ind w:right="-249" w:firstLine="0"/>
              <w:rPr>
                <w:sz w:val="22"/>
                <w:szCs w:val="22"/>
                <w:lang w:val="ru-MO"/>
              </w:rPr>
            </w:pPr>
            <w:r>
              <w:rPr>
                <w:sz w:val="22"/>
                <w:szCs w:val="22"/>
                <w:lang w:val="ru-MO"/>
              </w:rPr>
              <w:t>8</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Квалификационный сертификат аудитора по общему аудиту</w:t>
            </w:r>
          </w:p>
        </w:tc>
        <w:tc>
          <w:tcPr>
            <w:tcW w:w="1843" w:type="dxa"/>
          </w:tcPr>
          <w:p w:rsidR="00617AC4" w:rsidRPr="00C90137" w:rsidRDefault="00617AC4" w:rsidP="00326B8F">
            <w:pPr>
              <w:ind w:firstLine="0"/>
              <w:jc w:val="left"/>
              <w:rPr>
                <w:sz w:val="22"/>
                <w:szCs w:val="22"/>
                <w:lang w:val="ru-MO"/>
              </w:rPr>
            </w:pPr>
            <w:r w:rsidRPr="00C90137">
              <w:rPr>
                <w:sz w:val="22"/>
                <w:szCs w:val="22"/>
                <w:lang w:val="ru-MO"/>
              </w:rPr>
              <w:t>Министерство финансов</w:t>
            </w: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Бессрочно</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9</w:t>
            </w:r>
          </w:p>
        </w:tc>
        <w:tc>
          <w:tcPr>
            <w:tcW w:w="2559" w:type="dxa"/>
          </w:tcPr>
          <w:p w:rsidR="00617AC4" w:rsidRPr="00C90137" w:rsidRDefault="00617AC4" w:rsidP="00326B8F">
            <w:pPr>
              <w:widowControl w:val="0"/>
              <w:ind w:firstLine="0"/>
              <w:jc w:val="left"/>
              <w:rPr>
                <w:sz w:val="22"/>
                <w:szCs w:val="22"/>
                <w:lang w:val="ru-MO"/>
              </w:rPr>
            </w:pPr>
            <w:r w:rsidRPr="00C90137">
              <w:rPr>
                <w:sz w:val="22"/>
                <w:szCs w:val="22"/>
                <w:lang w:val="ru-MO"/>
              </w:rPr>
              <w:t>Предпринимательский патент</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Государственная налоговая служба</w:t>
            </w:r>
          </w:p>
        </w:tc>
        <w:tc>
          <w:tcPr>
            <w:tcW w:w="2261" w:type="dxa"/>
          </w:tcPr>
          <w:p w:rsidR="00617AC4" w:rsidRPr="00C90137" w:rsidRDefault="00617AC4" w:rsidP="00326B8F">
            <w:pPr>
              <w:ind w:firstLine="0"/>
              <w:jc w:val="left"/>
              <w:rPr>
                <w:sz w:val="22"/>
                <w:szCs w:val="22"/>
                <w:lang w:val="ru-MO"/>
              </w:rPr>
            </w:pPr>
            <w:r w:rsidRPr="00C90137">
              <w:rPr>
                <w:sz w:val="22"/>
                <w:szCs w:val="22"/>
                <w:lang w:val="ru-MO"/>
              </w:rPr>
              <w:t>Органы местного публичного управления</w:t>
            </w:r>
          </w:p>
          <w:p w:rsidR="00617AC4"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Национальная касса социального страхования</w:t>
            </w:r>
          </w:p>
          <w:p w:rsidR="00617AC4"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Национальная компания медицинского страхования</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От 20 до 700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От 1 до 12 месяцев</w:t>
            </w:r>
          </w:p>
        </w:tc>
      </w:tr>
      <w:tr w:rsidR="00617AC4" w:rsidRPr="00C90137" w:rsidTr="00326B8F">
        <w:trPr>
          <w:trHeight w:val="940"/>
        </w:trPr>
        <w:tc>
          <w:tcPr>
            <w:tcW w:w="560" w:type="dxa"/>
          </w:tcPr>
          <w:p w:rsidR="00617AC4" w:rsidRPr="00C90137" w:rsidRDefault="00617AC4" w:rsidP="00326B8F">
            <w:pPr>
              <w:ind w:right="-249" w:firstLine="0"/>
              <w:rPr>
                <w:sz w:val="22"/>
                <w:szCs w:val="22"/>
                <w:lang w:val="ru-MO"/>
              </w:rPr>
            </w:pPr>
            <w:r>
              <w:rPr>
                <w:sz w:val="22"/>
                <w:szCs w:val="22"/>
                <w:lang w:val="ru-MO"/>
              </w:rPr>
              <w:t>10</w:t>
            </w:r>
          </w:p>
        </w:tc>
        <w:tc>
          <w:tcPr>
            <w:tcW w:w="2559" w:type="dxa"/>
          </w:tcPr>
          <w:p w:rsidR="00617AC4" w:rsidRPr="00C90137" w:rsidRDefault="00617AC4" w:rsidP="00326B8F">
            <w:pPr>
              <w:widowControl w:val="0"/>
              <w:ind w:firstLine="0"/>
              <w:jc w:val="left"/>
              <w:rPr>
                <w:sz w:val="22"/>
                <w:szCs w:val="22"/>
                <w:lang w:val="ru-MO"/>
              </w:rPr>
            </w:pPr>
            <w:r w:rsidRPr="00C90137">
              <w:rPr>
                <w:sz w:val="22"/>
                <w:szCs w:val="22"/>
                <w:lang w:val="ru-MO"/>
              </w:rPr>
              <w:t>Свидетельство о регистрации в качестве центра технической поддержки по контрольно-кассовым машинам с фискальной памятью</w:t>
            </w:r>
          </w:p>
        </w:tc>
        <w:tc>
          <w:tcPr>
            <w:tcW w:w="1843" w:type="dxa"/>
            <w:vMerge/>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3 года</w:t>
            </w:r>
          </w:p>
        </w:tc>
      </w:tr>
      <w:tr w:rsidR="00617AC4" w:rsidRPr="00C90137" w:rsidTr="00326B8F">
        <w:trPr>
          <w:trHeight w:val="940"/>
        </w:trPr>
        <w:tc>
          <w:tcPr>
            <w:tcW w:w="560" w:type="dxa"/>
          </w:tcPr>
          <w:p w:rsidR="00617AC4" w:rsidRPr="00C90137" w:rsidRDefault="00617AC4" w:rsidP="00326B8F">
            <w:pPr>
              <w:ind w:right="-249" w:firstLine="0"/>
              <w:rPr>
                <w:sz w:val="22"/>
                <w:szCs w:val="22"/>
                <w:lang w:val="ru-MO"/>
              </w:rPr>
            </w:pPr>
            <w:r>
              <w:rPr>
                <w:sz w:val="22"/>
                <w:szCs w:val="22"/>
                <w:lang w:val="ru-MO"/>
              </w:rPr>
              <w:t>11</w:t>
            </w:r>
          </w:p>
        </w:tc>
        <w:tc>
          <w:tcPr>
            <w:tcW w:w="2559" w:type="dxa"/>
          </w:tcPr>
          <w:p w:rsidR="00617AC4" w:rsidRPr="00C90137" w:rsidRDefault="00617AC4" w:rsidP="00326B8F">
            <w:pPr>
              <w:widowControl w:val="0"/>
              <w:ind w:firstLine="0"/>
              <w:jc w:val="left"/>
              <w:rPr>
                <w:sz w:val="22"/>
                <w:szCs w:val="22"/>
                <w:lang w:val="ru-MO"/>
              </w:rPr>
            </w:pPr>
            <w:r w:rsidRPr="00C90137">
              <w:rPr>
                <w:sz w:val="22"/>
                <w:szCs w:val="22"/>
                <w:lang w:val="ru-MO"/>
              </w:rPr>
              <w:t>Разрешение на таможенный склад (администрирование и управление им)</w:t>
            </w:r>
          </w:p>
        </w:tc>
        <w:tc>
          <w:tcPr>
            <w:tcW w:w="1843" w:type="dxa"/>
          </w:tcPr>
          <w:p w:rsidR="00617AC4" w:rsidRPr="00C90137" w:rsidRDefault="00617AC4" w:rsidP="00326B8F">
            <w:pPr>
              <w:ind w:firstLine="0"/>
              <w:jc w:val="left"/>
              <w:rPr>
                <w:sz w:val="22"/>
                <w:szCs w:val="22"/>
                <w:lang w:val="ru-MO"/>
              </w:rPr>
            </w:pPr>
            <w:r w:rsidRPr="00C90137">
              <w:rPr>
                <w:sz w:val="22"/>
                <w:szCs w:val="22"/>
                <w:lang w:val="ru-MO"/>
              </w:rPr>
              <w:t>Таможенная служба</w:t>
            </w: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2 года</w:t>
            </w:r>
          </w:p>
        </w:tc>
      </w:tr>
      <w:tr w:rsidR="00617AC4" w:rsidRPr="00C90137" w:rsidTr="00326B8F">
        <w:trPr>
          <w:trHeight w:val="2041"/>
        </w:trPr>
        <w:tc>
          <w:tcPr>
            <w:tcW w:w="560" w:type="dxa"/>
          </w:tcPr>
          <w:p w:rsidR="00617AC4" w:rsidRPr="00C90137" w:rsidRDefault="00617AC4" w:rsidP="00326B8F">
            <w:pPr>
              <w:ind w:right="-249" w:firstLine="0"/>
              <w:rPr>
                <w:sz w:val="22"/>
                <w:szCs w:val="22"/>
                <w:lang w:val="ru-MO"/>
              </w:rPr>
            </w:pPr>
            <w:r w:rsidRPr="00C90137">
              <w:rPr>
                <w:sz w:val="22"/>
                <w:szCs w:val="22"/>
                <w:lang w:val="ru-MO"/>
              </w:rPr>
              <w:t>1</w:t>
            </w:r>
            <w:r>
              <w:rPr>
                <w:sz w:val="22"/>
                <w:szCs w:val="22"/>
                <w:lang w:val="ru-MO"/>
              </w:rPr>
              <w:t>2</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Разрешение </w:t>
            </w:r>
            <w:r w:rsidRPr="00C90137">
              <w:rPr>
                <w:color w:val="auto"/>
                <w:sz w:val="22"/>
                <w:szCs w:val="22"/>
                <w:lang w:val="ru-MO"/>
              </w:rPr>
              <w:t>на получение и складирование</w:t>
            </w:r>
            <w:r w:rsidRPr="00C90137">
              <w:rPr>
                <w:sz w:val="22"/>
                <w:szCs w:val="22"/>
                <w:lang w:val="ru-MO"/>
              </w:rPr>
              <w:t xml:space="preserve"> взрывчатых материалов</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Агентство по техническому надзору</w:t>
            </w:r>
          </w:p>
        </w:tc>
        <w:tc>
          <w:tcPr>
            <w:tcW w:w="2261" w:type="dxa"/>
          </w:tcPr>
          <w:p w:rsidR="00617AC4" w:rsidRPr="00C90137" w:rsidRDefault="00617AC4" w:rsidP="00326B8F">
            <w:pPr>
              <w:ind w:firstLine="0"/>
              <w:jc w:val="left"/>
              <w:rPr>
                <w:sz w:val="22"/>
                <w:szCs w:val="22"/>
                <w:lang w:val="ru-MO"/>
              </w:rPr>
            </w:pPr>
            <w:r w:rsidRPr="00C90137">
              <w:rPr>
                <w:sz w:val="22"/>
                <w:szCs w:val="22"/>
                <w:lang w:val="ru-MO"/>
              </w:rPr>
              <w:t>Министерство внутренних дел</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12 месяцев – в случае арендуемого помещения;</w:t>
            </w:r>
          </w:p>
          <w:p w:rsidR="00617AC4" w:rsidRPr="00C90137" w:rsidRDefault="00617AC4" w:rsidP="00326B8F">
            <w:pPr>
              <w:ind w:firstLine="0"/>
              <w:jc w:val="left"/>
              <w:rPr>
                <w:sz w:val="22"/>
                <w:szCs w:val="22"/>
                <w:lang w:val="ru-MO"/>
              </w:rPr>
            </w:pPr>
            <w:r w:rsidRPr="00C90137">
              <w:rPr>
                <w:sz w:val="22"/>
                <w:szCs w:val="22"/>
                <w:lang w:val="ru-MO"/>
              </w:rPr>
              <w:t>36 месяцев – в случае собственного помещения</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13</w:t>
            </w:r>
          </w:p>
        </w:tc>
        <w:tc>
          <w:tcPr>
            <w:tcW w:w="2559" w:type="dxa"/>
          </w:tcPr>
          <w:p w:rsidR="00617AC4" w:rsidRPr="00C90137" w:rsidRDefault="00617AC4" w:rsidP="00326B8F">
            <w:pPr>
              <w:ind w:firstLine="0"/>
              <w:jc w:val="left"/>
              <w:rPr>
                <w:sz w:val="22"/>
                <w:szCs w:val="22"/>
                <w:lang w:val="ru-MO"/>
              </w:rPr>
            </w:pPr>
            <w:r>
              <w:rPr>
                <w:sz w:val="22"/>
                <w:szCs w:val="22"/>
                <w:lang w:val="ru-MO"/>
              </w:rPr>
              <w:t>Ходатайствоо</w:t>
            </w:r>
            <w:r w:rsidRPr="00C90137">
              <w:rPr>
                <w:sz w:val="22"/>
                <w:szCs w:val="22"/>
                <w:lang w:val="ru-MO"/>
              </w:rPr>
              <w:t>выполнен</w:t>
            </w:r>
            <w:r w:rsidRPr="00C90137">
              <w:rPr>
                <w:sz w:val="22"/>
                <w:szCs w:val="22"/>
                <w:lang w:val="ru-MO"/>
              </w:rPr>
              <w:lastRenderedPageBreak/>
              <w:t>и</w:t>
            </w:r>
            <w:r>
              <w:rPr>
                <w:sz w:val="22"/>
                <w:szCs w:val="22"/>
                <w:lang w:val="ru-MO"/>
              </w:rPr>
              <w:t>и</w:t>
            </w:r>
            <w:r w:rsidRPr="00C90137">
              <w:rPr>
                <w:sz w:val="22"/>
                <w:szCs w:val="22"/>
                <w:lang w:val="ru-MO"/>
              </w:rPr>
              <w:t xml:space="preserve"> взрывных работ или работ со взрывчатыми материалами</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Органы местного </w:t>
            </w:r>
            <w:r w:rsidRPr="00C90137">
              <w:rPr>
                <w:sz w:val="22"/>
                <w:szCs w:val="22"/>
                <w:lang w:val="ru-MO"/>
              </w:rPr>
              <w:lastRenderedPageBreak/>
              <w:t>публичного управления</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lastRenderedPageBreak/>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 xml:space="preserve">3 дня – для </w:t>
            </w:r>
            <w:r>
              <w:rPr>
                <w:sz w:val="22"/>
                <w:szCs w:val="22"/>
                <w:lang w:val="ru-MO"/>
              </w:rPr>
              <w:lastRenderedPageBreak/>
              <w:t xml:space="preserve">производства </w:t>
            </w:r>
            <w:r w:rsidRPr="00C90137">
              <w:rPr>
                <w:sz w:val="22"/>
                <w:szCs w:val="22"/>
                <w:lang w:val="ru-MO"/>
              </w:rPr>
              <w:t xml:space="preserve">одного взрыва; </w:t>
            </w:r>
          </w:p>
          <w:p w:rsidR="00617AC4" w:rsidRPr="00C90137" w:rsidRDefault="00617AC4" w:rsidP="00326B8F">
            <w:pPr>
              <w:ind w:firstLine="0"/>
              <w:jc w:val="left"/>
              <w:rPr>
                <w:sz w:val="22"/>
                <w:szCs w:val="22"/>
                <w:lang w:val="ru-MO"/>
              </w:rPr>
            </w:pPr>
            <w:r w:rsidRPr="00C90137">
              <w:rPr>
                <w:sz w:val="22"/>
                <w:szCs w:val="22"/>
                <w:lang w:val="ru-MO"/>
              </w:rPr>
              <w:t xml:space="preserve">1 год – для </w:t>
            </w:r>
            <w:r>
              <w:rPr>
                <w:sz w:val="22"/>
                <w:szCs w:val="22"/>
                <w:lang w:val="ru-MO"/>
              </w:rPr>
              <w:t xml:space="preserve">производства </w:t>
            </w:r>
            <w:r w:rsidRPr="00C90137">
              <w:rPr>
                <w:sz w:val="22"/>
                <w:szCs w:val="22"/>
                <w:lang w:val="ru-MO"/>
              </w:rPr>
              <w:t>множественных взрывов</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lastRenderedPageBreak/>
              <w:t>14</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Ветеринарно-санитарное разрешение на деятельность</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Национальное агентство по безопасности пищевых продуктов</w:t>
            </w: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150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Бессрочно</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1</w:t>
            </w:r>
            <w:r>
              <w:rPr>
                <w:sz w:val="22"/>
                <w:szCs w:val="22"/>
                <w:lang w:val="ru-MO"/>
              </w:rPr>
              <w:t>5</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Выписка о регистрации склада по хранению средств фитосанитарного назначения и средств, повышающих плодородие почвы</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p w:rsidR="00617AC4" w:rsidRPr="00C90137" w:rsidRDefault="00617AC4" w:rsidP="00326B8F">
            <w:pPr>
              <w:ind w:firstLine="0"/>
              <w:jc w:val="left"/>
              <w:rPr>
                <w:sz w:val="22"/>
                <w:szCs w:val="22"/>
                <w:lang w:val="ru-MO"/>
              </w:rPr>
            </w:pPr>
          </w:p>
          <w:p w:rsidR="00617AC4" w:rsidRDefault="00617AC4" w:rsidP="00326B8F">
            <w:pPr>
              <w:tabs>
                <w:tab w:val="left" w:pos="175"/>
              </w:tabs>
              <w:ind w:firstLine="0"/>
              <w:jc w:val="left"/>
              <w:rPr>
                <w:sz w:val="22"/>
                <w:szCs w:val="22"/>
                <w:lang w:val="ru-MO"/>
              </w:rPr>
            </w:pPr>
            <w:r w:rsidRPr="00C90137">
              <w:rPr>
                <w:sz w:val="22"/>
                <w:szCs w:val="22"/>
                <w:lang w:val="ru-MO"/>
              </w:rPr>
              <w:t>Инспекция по охране окружающей среды</w:t>
            </w:r>
          </w:p>
          <w:p w:rsidR="00617AC4" w:rsidRDefault="00617AC4" w:rsidP="00326B8F">
            <w:pPr>
              <w:tabs>
                <w:tab w:val="left" w:pos="175"/>
              </w:tabs>
              <w:ind w:firstLine="0"/>
              <w:jc w:val="left"/>
              <w:rPr>
                <w:sz w:val="22"/>
                <w:szCs w:val="22"/>
                <w:lang w:val="ru-MO"/>
              </w:rPr>
            </w:pPr>
          </w:p>
          <w:p w:rsidR="00617AC4" w:rsidRDefault="00617AC4" w:rsidP="00326B8F">
            <w:pPr>
              <w:tabs>
                <w:tab w:val="left" w:pos="175"/>
              </w:tabs>
              <w:ind w:firstLine="0"/>
              <w:jc w:val="left"/>
              <w:rPr>
                <w:sz w:val="22"/>
                <w:szCs w:val="22"/>
                <w:lang w:val="ru-MO"/>
              </w:rPr>
            </w:pPr>
            <w:r>
              <w:rPr>
                <w:sz w:val="22"/>
                <w:szCs w:val="22"/>
                <w:lang w:val="ru-MO"/>
              </w:rPr>
              <w:t xml:space="preserve">Агентство окружающей среды </w:t>
            </w:r>
          </w:p>
          <w:p w:rsidR="00617AC4" w:rsidRPr="00C90137" w:rsidRDefault="00617AC4" w:rsidP="00326B8F">
            <w:pPr>
              <w:tabs>
                <w:tab w:val="left" w:pos="175"/>
              </w:tabs>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Национальное агентство общественного здоровья</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Бессрочно</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1</w:t>
            </w:r>
            <w:r>
              <w:rPr>
                <w:sz w:val="22"/>
                <w:szCs w:val="22"/>
                <w:lang w:val="ru-MO"/>
              </w:rPr>
              <w:t>6</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Сертификат официальной регистрации в сфере безопасности пищевых продуктов </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Бессрочно</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17</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Ветеринарно-санитарное разрешение на транспортные средства</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150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18</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частную охранную деятельность</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Министерство внутренних дел</w:t>
            </w: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3250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1</w:t>
            </w:r>
            <w:r>
              <w:rPr>
                <w:sz w:val="22"/>
                <w:szCs w:val="22"/>
                <w:lang w:val="ru-MO"/>
              </w:rPr>
              <w:t>9</w:t>
            </w:r>
          </w:p>
        </w:tc>
        <w:tc>
          <w:tcPr>
            <w:tcW w:w="2559" w:type="dxa"/>
          </w:tcPr>
          <w:p w:rsidR="00617AC4" w:rsidRPr="00C90137" w:rsidRDefault="00617AC4" w:rsidP="00326B8F">
            <w:pPr>
              <w:shd w:val="clear" w:color="auto" w:fill="FFFFFF"/>
              <w:ind w:firstLine="0"/>
              <w:jc w:val="left"/>
              <w:rPr>
                <w:sz w:val="22"/>
                <w:szCs w:val="22"/>
                <w:lang w:val="ru-MO"/>
              </w:rPr>
            </w:pPr>
            <w:r w:rsidRPr="00C90137">
              <w:rPr>
                <w:sz w:val="22"/>
                <w:szCs w:val="22"/>
                <w:lang w:val="ru-MO"/>
              </w:rPr>
              <w:t xml:space="preserve">Разрешение на </w:t>
            </w:r>
            <w:r>
              <w:rPr>
                <w:sz w:val="22"/>
                <w:szCs w:val="22"/>
                <w:lang w:val="ru-MO"/>
              </w:rPr>
              <w:t>приобретение</w:t>
            </w:r>
            <w:r w:rsidRPr="00C90137">
              <w:rPr>
                <w:sz w:val="22"/>
                <w:szCs w:val="22"/>
                <w:lang w:val="ru-MO"/>
              </w:rPr>
              <w:t xml:space="preserve"> оружия</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400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3 месяца</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20</w:t>
            </w:r>
          </w:p>
        </w:tc>
        <w:tc>
          <w:tcPr>
            <w:tcW w:w="2559" w:type="dxa"/>
          </w:tcPr>
          <w:p w:rsidR="00617AC4" w:rsidRPr="00C90137" w:rsidRDefault="00617AC4" w:rsidP="00326B8F">
            <w:pPr>
              <w:shd w:val="clear" w:color="auto" w:fill="FFFFFF"/>
              <w:ind w:firstLine="0"/>
              <w:jc w:val="left"/>
              <w:rPr>
                <w:sz w:val="22"/>
                <w:szCs w:val="22"/>
                <w:lang w:val="ru-MO"/>
              </w:rPr>
            </w:pPr>
            <w:r>
              <w:rPr>
                <w:sz w:val="22"/>
                <w:szCs w:val="22"/>
                <w:lang w:val="ru-MO"/>
              </w:rPr>
              <w:t>Удостоверение владельца</w:t>
            </w:r>
            <w:r w:rsidRPr="00C90137">
              <w:rPr>
                <w:sz w:val="22"/>
                <w:szCs w:val="22"/>
                <w:lang w:val="ru-MO"/>
              </w:rPr>
              <w:t xml:space="preserve"> оружия</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200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Бессрочно</w:t>
            </w:r>
          </w:p>
        </w:tc>
      </w:tr>
      <w:tr w:rsidR="00617AC4" w:rsidRPr="00C90137" w:rsidTr="00326B8F">
        <w:trPr>
          <w:trHeight w:val="260"/>
        </w:trPr>
        <w:tc>
          <w:tcPr>
            <w:tcW w:w="560" w:type="dxa"/>
          </w:tcPr>
          <w:p w:rsidR="00617AC4" w:rsidRPr="00C90137" w:rsidRDefault="00617AC4" w:rsidP="00326B8F">
            <w:pPr>
              <w:ind w:right="-249" w:firstLine="0"/>
              <w:rPr>
                <w:sz w:val="22"/>
                <w:szCs w:val="22"/>
                <w:lang w:val="ru-MO"/>
              </w:rPr>
            </w:pPr>
            <w:r>
              <w:rPr>
                <w:sz w:val="22"/>
                <w:szCs w:val="22"/>
                <w:lang w:val="ru-MO"/>
              </w:rPr>
              <w:t>21</w:t>
            </w:r>
          </w:p>
        </w:tc>
        <w:tc>
          <w:tcPr>
            <w:tcW w:w="2559" w:type="dxa"/>
          </w:tcPr>
          <w:p w:rsidR="00617AC4" w:rsidRPr="00C90137" w:rsidRDefault="00617AC4" w:rsidP="00326B8F">
            <w:pPr>
              <w:shd w:val="clear" w:color="auto" w:fill="FFFFFF"/>
              <w:ind w:firstLine="0"/>
              <w:jc w:val="left"/>
              <w:rPr>
                <w:sz w:val="22"/>
                <w:szCs w:val="22"/>
                <w:lang w:val="ru-MO"/>
              </w:rPr>
            </w:pPr>
            <w:r w:rsidRPr="00C90137">
              <w:rPr>
                <w:sz w:val="22"/>
                <w:szCs w:val="22"/>
                <w:lang w:val="ru-MO"/>
              </w:rPr>
              <w:t xml:space="preserve">Разрешение на функционирование </w:t>
            </w:r>
            <w:r>
              <w:rPr>
                <w:sz w:val="22"/>
                <w:szCs w:val="22"/>
                <w:lang w:val="ru-MO"/>
              </w:rPr>
              <w:t xml:space="preserve">стрелкового </w:t>
            </w:r>
            <w:r w:rsidRPr="00C90137">
              <w:rPr>
                <w:sz w:val="22"/>
                <w:szCs w:val="22"/>
                <w:lang w:val="ru-MO"/>
              </w:rPr>
              <w:t>тира</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400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3 года</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2</w:t>
            </w:r>
            <w:r>
              <w:rPr>
                <w:sz w:val="22"/>
                <w:szCs w:val="22"/>
                <w:lang w:val="ru-MO"/>
              </w:rPr>
              <w:t>2</w:t>
            </w:r>
          </w:p>
        </w:tc>
        <w:tc>
          <w:tcPr>
            <w:tcW w:w="2559" w:type="dxa"/>
          </w:tcPr>
          <w:p w:rsidR="00617AC4" w:rsidRPr="00C90137" w:rsidRDefault="00617AC4" w:rsidP="00326B8F">
            <w:pPr>
              <w:shd w:val="clear" w:color="auto" w:fill="FFFFFF"/>
              <w:ind w:firstLine="0"/>
              <w:jc w:val="left"/>
              <w:rPr>
                <w:sz w:val="22"/>
                <w:szCs w:val="22"/>
                <w:lang w:val="ru-MO"/>
              </w:rPr>
            </w:pPr>
            <w:r w:rsidRPr="00C90137">
              <w:rPr>
                <w:sz w:val="22"/>
                <w:szCs w:val="22"/>
                <w:lang w:val="ru-MO"/>
              </w:rPr>
              <w:t>Разрешение на оружи</w:t>
            </w:r>
            <w:r>
              <w:rPr>
                <w:sz w:val="22"/>
                <w:szCs w:val="22"/>
                <w:lang w:val="ru-MO"/>
              </w:rPr>
              <w:t>е</w:t>
            </w:r>
            <w:r w:rsidRPr="00C90137">
              <w:rPr>
                <w:sz w:val="22"/>
                <w:szCs w:val="22"/>
                <w:lang w:val="ru-MO"/>
              </w:rPr>
              <w:t xml:space="preserve">, действительное только </w:t>
            </w:r>
            <w:r>
              <w:rPr>
                <w:sz w:val="22"/>
                <w:szCs w:val="22"/>
                <w:lang w:val="ru-MO"/>
              </w:rPr>
              <w:t>для выполнения</w:t>
            </w:r>
            <w:r w:rsidRPr="00C90137">
              <w:rPr>
                <w:sz w:val="22"/>
                <w:szCs w:val="22"/>
                <w:lang w:val="ru-MO"/>
              </w:rPr>
              <w:t xml:space="preserve"> служебных обязанностей</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260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rPr>
          <w:trHeight w:val="300"/>
        </w:trPr>
        <w:tc>
          <w:tcPr>
            <w:tcW w:w="560" w:type="dxa"/>
          </w:tcPr>
          <w:p w:rsidR="00617AC4" w:rsidRPr="00C90137" w:rsidRDefault="00617AC4" w:rsidP="00326B8F">
            <w:pPr>
              <w:ind w:right="-249" w:firstLine="0"/>
              <w:rPr>
                <w:sz w:val="22"/>
                <w:szCs w:val="22"/>
                <w:lang w:val="ru-MO"/>
              </w:rPr>
            </w:pPr>
            <w:r w:rsidRPr="00C90137">
              <w:rPr>
                <w:sz w:val="22"/>
                <w:szCs w:val="22"/>
                <w:lang w:val="ru-MO"/>
              </w:rPr>
              <w:t>2</w:t>
            </w:r>
            <w:r>
              <w:rPr>
                <w:sz w:val="22"/>
                <w:szCs w:val="22"/>
                <w:lang w:val="ru-MO"/>
              </w:rPr>
              <w:t>3</w:t>
            </w:r>
          </w:p>
        </w:tc>
        <w:tc>
          <w:tcPr>
            <w:tcW w:w="2559" w:type="dxa"/>
          </w:tcPr>
          <w:p w:rsidR="00617AC4" w:rsidRPr="00C90137" w:rsidRDefault="00617AC4" w:rsidP="00326B8F">
            <w:pPr>
              <w:shd w:val="clear" w:color="auto" w:fill="FFFFFF"/>
              <w:ind w:firstLine="0"/>
              <w:jc w:val="left"/>
              <w:rPr>
                <w:sz w:val="22"/>
                <w:szCs w:val="22"/>
                <w:lang w:val="ru-MO"/>
              </w:rPr>
            </w:pPr>
            <w:r w:rsidRPr="00C90137">
              <w:rPr>
                <w:sz w:val="22"/>
                <w:szCs w:val="22"/>
                <w:lang w:val="ru-MO"/>
              </w:rPr>
              <w:t xml:space="preserve">Разрешение на </w:t>
            </w:r>
            <w:r>
              <w:rPr>
                <w:sz w:val="22"/>
                <w:szCs w:val="22"/>
                <w:lang w:val="ru-MO"/>
              </w:rPr>
              <w:t>вывоз</w:t>
            </w:r>
            <w:r w:rsidRPr="00C90137">
              <w:rPr>
                <w:sz w:val="22"/>
                <w:szCs w:val="22"/>
                <w:lang w:val="ru-MO"/>
              </w:rPr>
              <w:t xml:space="preserve"> оружия</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600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6 месяцев</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2</w:t>
            </w:r>
            <w:r>
              <w:rPr>
                <w:sz w:val="22"/>
                <w:szCs w:val="22"/>
                <w:lang w:val="ru-MO"/>
              </w:rPr>
              <w:t>4</w:t>
            </w:r>
          </w:p>
        </w:tc>
        <w:tc>
          <w:tcPr>
            <w:tcW w:w="2559" w:type="dxa"/>
          </w:tcPr>
          <w:p w:rsidR="00617AC4" w:rsidRPr="00C90137" w:rsidRDefault="00617AC4" w:rsidP="00326B8F">
            <w:pPr>
              <w:shd w:val="clear" w:color="auto" w:fill="FFFFFF"/>
              <w:ind w:firstLine="0"/>
              <w:jc w:val="left"/>
              <w:rPr>
                <w:sz w:val="22"/>
                <w:szCs w:val="22"/>
                <w:lang w:val="ru-MO"/>
              </w:rPr>
            </w:pPr>
            <w:r w:rsidRPr="00C90137">
              <w:rPr>
                <w:sz w:val="22"/>
                <w:szCs w:val="22"/>
                <w:lang w:val="ru-MO"/>
              </w:rPr>
              <w:t>Разрешение на перевозку оружия</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До 12 месяцев</w:t>
            </w:r>
          </w:p>
        </w:tc>
      </w:tr>
      <w:tr w:rsidR="00617AC4" w:rsidRPr="00C90137" w:rsidTr="00326B8F">
        <w:trPr>
          <w:trHeight w:val="740"/>
        </w:trPr>
        <w:tc>
          <w:tcPr>
            <w:tcW w:w="560" w:type="dxa"/>
          </w:tcPr>
          <w:p w:rsidR="00617AC4" w:rsidRPr="00C90137" w:rsidRDefault="00617AC4" w:rsidP="00326B8F">
            <w:pPr>
              <w:ind w:right="-249" w:firstLine="0"/>
              <w:rPr>
                <w:sz w:val="22"/>
                <w:szCs w:val="22"/>
                <w:lang w:val="ru-MO"/>
              </w:rPr>
            </w:pPr>
            <w:r w:rsidRPr="00C90137">
              <w:rPr>
                <w:sz w:val="22"/>
                <w:szCs w:val="22"/>
                <w:lang w:val="ru-MO"/>
              </w:rPr>
              <w:t>2</w:t>
            </w:r>
            <w:r>
              <w:rPr>
                <w:sz w:val="22"/>
                <w:szCs w:val="22"/>
                <w:lang w:val="ru-MO"/>
              </w:rPr>
              <w:t>5</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Cертификат аккредитации учреждения по подготовке кадров в </w:t>
            </w:r>
            <w:r w:rsidRPr="00C90137">
              <w:rPr>
                <w:sz w:val="22"/>
                <w:szCs w:val="22"/>
                <w:lang w:val="ru-MO"/>
              </w:rPr>
              <w:lastRenderedPageBreak/>
              <w:t xml:space="preserve">области дорожного транспорта </w:t>
            </w:r>
          </w:p>
        </w:tc>
        <w:tc>
          <w:tcPr>
            <w:tcW w:w="1843" w:type="dxa"/>
          </w:tcPr>
          <w:p w:rsidR="00617AC4" w:rsidRPr="00C90137" w:rsidRDefault="00617AC4" w:rsidP="00326B8F">
            <w:pPr>
              <w:ind w:firstLine="0"/>
              <w:jc w:val="left"/>
              <w:rPr>
                <w:sz w:val="22"/>
                <w:szCs w:val="22"/>
                <w:lang w:val="ru-MO"/>
              </w:rPr>
            </w:pPr>
            <w:r w:rsidRPr="00C90137">
              <w:rPr>
                <w:sz w:val="22"/>
                <w:szCs w:val="22"/>
                <w:lang w:val="ru-MO"/>
              </w:rPr>
              <w:lastRenderedPageBreak/>
              <w:t xml:space="preserve">Министерство </w:t>
            </w:r>
            <w:r>
              <w:rPr>
                <w:sz w:val="22"/>
                <w:szCs w:val="22"/>
                <w:lang w:val="ru-MO"/>
              </w:rPr>
              <w:t>образования, культуры и исследований</w:t>
            </w:r>
          </w:p>
        </w:tc>
        <w:tc>
          <w:tcPr>
            <w:tcW w:w="2261" w:type="dxa"/>
          </w:tcPr>
          <w:p w:rsidR="00617AC4" w:rsidRDefault="00617AC4" w:rsidP="00326B8F">
            <w:pPr>
              <w:ind w:firstLine="0"/>
              <w:jc w:val="left"/>
              <w:rPr>
                <w:sz w:val="22"/>
                <w:szCs w:val="22"/>
                <w:lang w:val="ru-MO"/>
              </w:rPr>
            </w:pPr>
            <w:r w:rsidRPr="00C90137">
              <w:rPr>
                <w:sz w:val="22"/>
                <w:szCs w:val="22"/>
                <w:lang w:val="ru-MO"/>
              </w:rPr>
              <w:t>Министерство внутренних дел</w:t>
            </w:r>
          </w:p>
          <w:p w:rsidR="00617AC4" w:rsidRPr="00C90137"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 xml:space="preserve">Министерство </w:t>
            </w:r>
            <w:r>
              <w:rPr>
                <w:sz w:val="22"/>
                <w:szCs w:val="22"/>
                <w:lang w:val="ru-MO"/>
              </w:rPr>
              <w:lastRenderedPageBreak/>
              <w:t xml:space="preserve">экономики и </w:t>
            </w:r>
            <w:r w:rsidRPr="00C90137">
              <w:rPr>
                <w:sz w:val="22"/>
                <w:szCs w:val="22"/>
                <w:lang w:val="ru-MO"/>
              </w:rPr>
              <w:t>инфраструктуры</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lastRenderedPageBreak/>
              <w:t>Согласно методологии расчета, утвержденн</w:t>
            </w:r>
            <w:r w:rsidRPr="00C90137">
              <w:rPr>
                <w:sz w:val="22"/>
                <w:szCs w:val="22"/>
                <w:lang w:val="ru-MO"/>
              </w:rPr>
              <w:lastRenderedPageBreak/>
              <w:t>ой законом</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lastRenderedPageBreak/>
              <w:t>5 лет</w:t>
            </w:r>
          </w:p>
        </w:tc>
      </w:tr>
      <w:tr w:rsidR="00617AC4" w:rsidRPr="00C90137" w:rsidTr="00326B8F">
        <w:trPr>
          <w:trHeight w:val="737"/>
        </w:trPr>
        <w:tc>
          <w:tcPr>
            <w:tcW w:w="560" w:type="dxa"/>
          </w:tcPr>
          <w:p w:rsidR="00617AC4" w:rsidRPr="00C90137" w:rsidRDefault="00617AC4" w:rsidP="00326B8F">
            <w:pPr>
              <w:ind w:right="-249" w:firstLine="0"/>
              <w:rPr>
                <w:sz w:val="22"/>
                <w:szCs w:val="22"/>
                <w:lang w:val="ru-MO"/>
              </w:rPr>
            </w:pPr>
            <w:r w:rsidRPr="00C90137">
              <w:rPr>
                <w:sz w:val="22"/>
                <w:szCs w:val="22"/>
                <w:lang w:val="ru-MO"/>
              </w:rPr>
              <w:lastRenderedPageBreak/>
              <w:t>2</w:t>
            </w:r>
            <w:r>
              <w:rPr>
                <w:sz w:val="22"/>
                <w:szCs w:val="22"/>
                <w:lang w:val="ru-MO"/>
              </w:rPr>
              <w:t>6</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Разрешение Республики Молдова для иностранных перевозчиков, осуществляющих регулярные двусторонние </w:t>
            </w:r>
            <w:r>
              <w:rPr>
                <w:sz w:val="22"/>
                <w:szCs w:val="22"/>
                <w:lang w:val="ru-MO"/>
              </w:rPr>
              <w:t>рейсы</w:t>
            </w:r>
            <w:r w:rsidRPr="00C90137">
              <w:rPr>
                <w:sz w:val="22"/>
                <w:szCs w:val="22"/>
                <w:lang w:val="ru-MO"/>
              </w:rPr>
              <w:t xml:space="preserve"> или транзит по территории Республики Молдова</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 xml:space="preserve">Национальное агентство автомобильного транспорта </w:t>
            </w: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2</w:t>
            </w:r>
            <w:r>
              <w:rPr>
                <w:sz w:val="22"/>
                <w:szCs w:val="22"/>
                <w:lang w:val="ru-MO"/>
              </w:rPr>
              <w:t>7</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Ежегодное многостороннее разрешение ЕКМТ с бортовым журналом</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580 евро*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 (до </w:t>
            </w:r>
          </w:p>
          <w:p w:rsidR="00617AC4" w:rsidRPr="00C90137" w:rsidRDefault="00617AC4" w:rsidP="00326B8F">
            <w:pPr>
              <w:ind w:firstLine="0"/>
              <w:jc w:val="left"/>
              <w:rPr>
                <w:sz w:val="22"/>
                <w:szCs w:val="22"/>
                <w:lang w:val="ru-MO"/>
              </w:rPr>
            </w:pPr>
            <w:r w:rsidRPr="00C90137">
              <w:rPr>
                <w:sz w:val="22"/>
                <w:szCs w:val="22"/>
                <w:lang w:val="ru-MO"/>
              </w:rPr>
              <w:t>31 декабря)</w:t>
            </w:r>
          </w:p>
        </w:tc>
      </w:tr>
      <w:tr w:rsidR="00617AC4" w:rsidRPr="00C90137" w:rsidTr="00326B8F">
        <w:trPr>
          <w:trHeight w:val="540"/>
        </w:trPr>
        <w:tc>
          <w:tcPr>
            <w:tcW w:w="560" w:type="dxa"/>
          </w:tcPr>
          <w:p w:rsidR="00617AC4" w:rsidRPr="00C90137" w:rsidRDefault="00617AC4" w:rsidP="00326B8F">
            <w:pPr>
              <w:ind w:right="-249" w:firstLine="0"/>
              <w:rPr>
                <w:sz w:val="22"/>
                <w:szCs w:val="22"/>
                <w:lang w:val="ru-MO"/>
              </w:rPr>
            </w:pPr>
            <w:r w:rsidRPr="00C90137">
              <w:rPr>
                <w:sz w:val="22"/>
                <w:szCs w:val="22"/>
                <w:lang w:val="ru-MO"/>
              </w:rPr>
              <w:t>2</w:t>
            </w:r>
            <w:r>
              <w:rPr>
                <w:sz w:val="22"/>
                <w:szCs w:val="22"/>
                <w:lang w:val="ru-MO"/>
              </w:rPr>
              <w:t>8</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Краткосрочное многостороннее разрешение ЕКМТ с бортовым журналом</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50 евро*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месяц</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2</w:t>
            </w:r>
            <w:r>
              <w:rPr>
                <w:sz w:val="22"/>
                <w:szCs w:val="22"/>
                <w:lang w:val="ru-MO"/>
              </w:rPr>
              <w:t>9</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Разрешение на нелиберализованные нерегулярные автотранспортные перевозки пассажиров </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На всю поездку</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30</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международные автотранспортные перевозки грузов</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8 евро* – с уплатой дорожного сбора для Украины, Беларуси и Венгрии; для скоропортящихся продуктов для Украины;</w:t>
            </w:r>
          </w:p>
          <w:p w:rsidR="00617AC4" w:rsidRPr="00C90137" w:rsidRDefault="00617AC4" w:rsidP="00326B8F">
            <w:pPr>
              <w:ind w:firstLine="0"/>
              <w:jc w:val="left"/>
              <w:rPr>
                <w:sz w:val="22"/>
                <w:szCs w:val="22"/>
                <w:lang w:val="ru-MO"/>
              </w:rPr>
            </w:pPr>
            <w:r w:rsidRPr="00C90137">
              <w:rPr>
                <w:sz w:val="22"/>
                <w:szCs w:val="22"/>
                <w:lang w:val="ru-MO"/>
              </w:rPr>
              <w:t>12 евро* – на транзит для Австрии (в один конец); без уплаты дорожного сбора для Беларуси и Украины;</w:t>
            </w:r>
          </w:p>
          <w:p w:rsidR="00617AC4" w:rsidRPr="00C90137" w:rsidRDefault="00617AC4" w:rsidP="00326B8F">
            <w:pPr>
              <w:ind w:firstLine="0"/>
              <w:jc w:val="left"/>
              <w:rPr>
                <w:sz w:val="22"/>
                <w:szCs w:val="22"/>
                <w:lang w:val="ru-MO"/>
              </w:rPr>
            </w:pPr>
            <w:r w:rsidRPr="00C90137">
              <w:rPr>
                <w:sz w:val="22"/>
                <w:szCs w:val="22"/>
                <w:lang w:val="ru-MO"/>
              </w:rPr>
              <w:t xml:space="preserve">24 евро* – без уплаты дорожного сбора для Венгрии; универсальное множественное </w:t>
            </w:r>
            <w:r w:rsidRPr="00C90137">
              <w:rPr>
                <w:sz w:val="22"/>
                <w:szCs w:val="22"/>
                <w:lang w:val="ru-MO"/>
              </w:rPr>
              <w:lastRenderedPageBreak/>
              <w:t>разрешение (на один рейс); для всех государств, за исключением Украины и Беларуси (на один рейс);</w:t>
            </w:r>
          </w:p>
          <w:p w:rsidR="00617AC4" w:rsidRPr="00C90137" w:rsidRDefault="00617AC4" w:rsidP="00326B8F">
            <w:pPr>
              <w:ind w:firstLine="0"/>
              <w:jc w:val="left"/>
              <w:rPr>
                <w:sz w:val="22"/>
                <w:szCs w:val="22"/>
                <w:lang w:val="ru-MO"/>
              </w:rPr>
            </w:pPr>
            <w:r w:rsidRPr="00C90137">
              <w:rPr>
                <w:sz w:val="22"/>
                <w:szCs w:val="22"/>
                <w:lang w:val="ru-MO"/>
              </w:rPr>
              <w:t>35 евро* – универсальное множественное разрешение, выданное третьей страной для всех государств (для отечественных перевозчиков);</w:t>
            </w:r>
          </w:p>
          <w:p w:rsidR="00617AC4" w:rsidRPr="00C90137" w:rsidRDefault="00617AC4" w:rsidP="00326B8F">
            <w:pPr>
              <w:ind w:firstLine="0"/>
              <w:jc w:val="left"/>
              <w:rPr>
                <w:sz w:val="22"/>
                <w:szCs w:val="22"/>
                <w:lang w:val="ru-MO"/>
              </w:rPr>
            </w:pPr>
            <w:r w:rsidRPr="00C90137">
              <w:rPr>
                <w:sz w:val="22"/>
                <w:szCs w:val="22"/>
                <w:lang w:val="ru-MO"/>
              </w:rPr>
              <w:t>бесплатно – TRACECA; BSEC;</w:t>
            </w:r>
          </w:p>
          <w:p w:rsidR="00617AC4" w:rsidRPr="00C90137" w:rsidRDefault="00617AC4" w:rsidP="00326B8F">
            <w:pPr>
              <w:ind w:firstLine="0"/>
              <w:jc w:val="left"/>
              <w:rPr>
                <w:sz w:val="22"/>
                <w:szCs w:val="22"/>
                <w:lang w:val="ru-MO"/>
              </w:rPr>
            </w:pPr>
            <w:r>
              <w:rPr>
                <w:sz w:val="22"/>
                <w:szCs w:val="22"/>
                <w:lang w:val="ru-MO"/>
              </w:rPr>
              <w:t>б</w:t>
            </w:r>
            <w:r w:rsidRPr="00C90137">
              <w:rPr>
                <w:sz w:val="22"/>
                <w:szCs w:val="22"/>
                <w:lang w:val="ru-MO"/>
              </w:rPr>
              <w:t>есплатно – Российская Федерация</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lastRenderedPageBreak/>
              <w:t>1 год</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lastRenderedPageBreak/>
              <w:t>31</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Книжка с путевыми листами (CFP) или книжка INTERBUS</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30 леев за один рейс</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Одна поездка</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32</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автотранспортные перевозки пассажиров по регулярным маршрутам (международного или национального сообщения: местного, муниципального, районного и межрайонного)</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8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3</w:t>
            </w:r>
            <w:r>
              <w:rPr>
                <w:sz w:val="22"/>
                <w:szCs w:val="22"/>
                <w:lang w:val="ru-MO"/>
              </w:rPr>
              <w:t>3</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деятельность по взвешиванию дорожных транспортных средств в целях выдачи международного сертификата взвешивания дорожного транспортного средства</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3</w:t>
            </w:r>
            <w:r>
              <w:rPr>
                <w:sz w:val="22"/>
                <w:szCs w:val="22"/>
                <w:lang w:val="ru-MO"/>
              </w:rPr>
              <w:t>4</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Разрешение на </w:t>
            </w:r>
            <w:r w:rsidRPr="00C90137">
              <w:rPr>
                <w:sz w:val="22"/>
                <w:szCs w:val="22"/>
                <w:lang w:val="ru-MO"/>
              </w:rPr>
              <w:lastRenderedPageBreak/>
              <w:t>деятельность по периодическому техническому осмотру транспортных средств </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lastRenderedPageBreak/>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lastRenderedPageBreak/>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lastRenderedPageBreak/>
              <w:t>3</w:t>
            </w:r>
            <w:r>
              <w:rPr>
                <w:sz w:val="22"/>
                <w:szCs w:val="22"/>
                <w:lang w:val="ru-MO"/>
              </w:rPr>
              <w:t>5</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Специальное разрешение на передвижение автотранспортных средств с превышением допустимых общей массы, весовых нагрузок на ось или габаритов</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Министерство внутренних дел</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Согласно главе 4 и приложению 3 раздела IX Налогового кодекса</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Бессрочно</w:t>
            </w:r>
          </w:p>
        </w:tc>
      </w:tr>
      <w:tr w:rsidR="00617AC4" w:rsidRPr="00C90137" w:rsidTr="00326B8F">
        <w:trPr>
          <w:trHeight w:val="280"/>
        </w:trPr>
        <w:tc>
          <w:tcPr>
            <w:tcW w:w="560" w:type="dxa"/>
          </w:tcPr>
          <w:p w:rsidR="00617AC4" w:rsidRPr="00C90137" w:rsidRDefault="00617AC4" w:rsidP="00326B8F">
            <w:pPr>
              <w:ind w:right="-249" w:firstLine="0"/>
              <w:rPr>
                <w:sz w:val="22"/>
                <w:szCs w:val="22"/>
                <w:lang w:val="ru-MO"/>
              </w:rPr>
            </w:pPr>
            <w:r w:rsidRPr="00C90137">
              <w:rPr>
                <w:sz w:val="22"/>
                <w:szCs w:val="22"/>
                <w:lang w:val="ru-MO"/>
              </w:rPr>
              <w:t>3</w:t>
            </w:r>
            <w:r>
              <w:rPr>
                <w:sz w:val="22"/>
                <w:szCs w:val="22"/>
                <w:lang w:val="ru-MO"/>
              </w:rPr>
              <w:t>6</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нерегулярные авиаперелеты</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Орган гражданской авиации</w:t>
            </w: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Запрашиваемый срок плюс 72 часа</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3</w:t>
            </w:r>
            <w:r>
              <w:rPr>
                <w:sz w:val="22"/>
                <w:szCs w:val="22"/>
                <w:lang w:val="ru-MO"/>
              </w:rPr>
              <w:t>7</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эксплуатанта воздушного судна (авиации общего назначения и/или авиационных работ)</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До 2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3</w:t>
            </w:r>
            <w:r>
              <w:rPr>
                <w:sz w:val="22"/>
                <w:szCs w:val="22"/>
                <w:lang w:val="ru-MO"/>
              </w:rPr>
              <w:t>8</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Сертификат эксплуатанта воздушного судна</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До 2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3</w:t>
            </w:r>
            <w:r>
              <w:rPr>
                <w:sz w:val="22"/>
                <w:szCs w:val="22"/>
                <w:lang w:val="ru-MO"/>
              </w:rPr>
              <w:t>9</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Сертификат эксплуатанта аэродрома/вертолет</w:t>
            </w:r>
            <w:r>
              <w:rPr>
                <w:sz w:val="22"/>
                <w:szCs w:val="22"/>
                <w:lang w:val="ru-MO"/>
              </w:rPr>
              <w:t>-</w:t>
            </w:r>
            <w:r w:rsidRPr="00C90137">
              <w:rPr>
                <w:sz w:val="22"/>
                <w:szCs w:val="22"/>
                <w:lang w:val="ru-MO"/>
              </w:rPr>
              <w:t>ной площадки</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До 2 лет</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40</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Сертификат поставщика аэронавигационных услуг</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До 2 лет</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41</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Сертификат предприятия технического обслуживания</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2 года</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4</w:t>
            </w:r>
            <w:r>
              <w:rPr>
                <w:sz w:val="22"/>
                <w:szCs w:val="22"/>
                <w:lang w:val="ru-MO"/>
              </w:rPr>
              <w:t>2</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Сертификат предприятия наземного обслуживания</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w:t>
            </w:r>
          </w:p>
        </w:tc>
      </w:tr>
      <w:tr w:rsidR="00617AC4" w:rsidRPr="00C90137" w:rsidTr="00326B8F">
        <w:trPr>
          <w:trHeight w:val="480"/>
        </w:trPr>
        <w:tc>
          <w:tcPr>
            <w:tcW w:w="560" w:type="dxa"/>
          </w:tcPr>
          <w:p w:rsidR="00617AC4" w:rsidRPr="00C90137" w:rsidRDefault="00617AC4" w:rsidP="00326B8F">
            <w:pPr>
              <w:ind w:right="-249" w:firstLine="0"/>
              <w:rPr>
                <w:sz w:val="22"/>
                <w:szCs w:val="22"/>
                <w:lang w:val="ru-MO"/>
              </w:rPr>
            </w:pPr>
            <w:r>
              <w:rPr>
                <w:sz w:val="22"/>
                <w:szCs w:val="22"/>
                <w:lang w:val="ru-MO"/>
              </w:rPr>
              <w:t>43</w:t>
            </w:r>
          </w:p>
        </w:tc>
        <w:tc>
          <w:tcPr>
            <w:tcW w:w="2559" w:type="dxa"/>
          </w:tcPr>
          <w:p w:rsidR="00617AC4" w:rsidRPr="00C90137" w:rsidRDefault="00617AC4" w:rsidP="00326B8F">
            <w:pPr>
              <w:shd w:val="clear" w:color="auto" w:fill="FFFFFF"/>
              <w:ind w:firstLine="0"/>
              <w:jc w:val="left"/>
              <w:rPr>
                <w:sz w:val="22"/>
                <w:szCs w:val="22"/>
                <w:lang w:val="ru-MO"/>
              </w:rPr>
            </w:pPr>
            <w:r w:rsidRPr="00C90137">
              <w:rPr>
                <w:sz w:val="22"/>
                <w:szCs w:val="22"/>
                <w:lang w:val="ru-MO"/>
              </w:rPr>
              <w:t>Разрешение на выполнение регулярных авиарейсов (национального и иностранного эксплуатанта воздушного судна)</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w:t>
            </w:r>
          </w:p>
        </w:tc>
      </w:tr>
      <w:tr w:rsidR="00617AC4" w:rsidRPr="00C90137" w:rsidTr="00326B8F">
        <w:trPr>
          <w:trHeight w:val="3020"/>
        </w:trPr>
        <w:tc>
          <w:tcPr>
            <w:tcW w:w="560" w:type="dxa"/>
          </w:tcPr>
          <w:p w:rsidR="00617AC4" w:rsidRPr="00C90137" w:rsidRDefault="00617AC4" w:rsidP="00326B8F">
            <w:pPr>
              <w:ind w:right="-249" w:firstLine="0"/>
              <w:rPr>
                <w:sz w:val="22"/>
                <w:szCs w:val="22"/>
                <w:lang w:val="ru-MO"/>
              </w:rPr>
            </w:pPr>
            <w:r>
              <w:rPr>
                <w:sz w:val="22"/>
                <w:szCs w:val="22"/>
                <w:lang w:val="ru-MO"/>
              </w:rPr>
              <w:lastRenderedPageBreak/>
              <w:t>44</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Градостроительный сертификат для проектирования</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Орган местного публичного управления</w:t>
            </w:r>
          </w:p>
        </w:tc>
        <w:tc>
          <w:tcPr>
            <w:tcW w:w="2261" w:type="dxa"/>
          </w:tcPr>
          <w:p w:rsidR="00617AC4"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Агентство по техническому надзору</w:t>
            </w:r>
          </w:p>
          <w:p w:rsidR="00617AC4" w:rsidRPr="00C90137" w:rsidRDefault="00617AC4" w:rsidP="00326B8F">
            <w:pPr>
              <w:ind w:firstLine="0"/>
              <w:jc w:val="left"/>
              <w:rPr>
                <w:sz w:val="22"/>
                <w:szCs w:val="22"/>
                <w:lang w:val="ru-MO"/>
              </w:rPr>
            </w:pPr>
          </w:p>
          <w:p w:rsidR="00617AC4" w:rsidRDefault="00617AC4" w:rsidP="00326B8F">
            <w:pPr>
              <w:tabs>
                <w:tab w:val="left" w:pos="175"/>
              </w:tabs>
              <w:ind w:firstLine="0"/>
              <w:jc w:val="left"/>
              <w:rPr>
                <w:sz w:val="22"/>
                <w:szCs w:val="22"/>
                <w:lang w:val="ru-MO"/>
              </w:rPr>
            </w:pPr>
            <w:r w:rsidRPr="00C90137">
              <w:rPr>
                <w:sz w:val="22"/>
                <w:szCs w:val="22"/>
                <w:lang w:val="ru-MO"/>
              </w:rPr>
              <w:t>Агентство окружающей среды</w:t>
            </w:r>
          </w:p>
          <w:p w:rsidR="00617AC4" w:rsidRPr="00C90137" w:rsidRDefault="00617AC4" w:rsidP="00326B8F">
            <w:pPr>
              <w:tabs>
                <w:tab w:val="left" w:pos="175"/>
              </w:tabs>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 xml:space="preserve">Национальное агентство общественного здоровья </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 xml:space="preserve">Министерство </w:t>
            </w:r>
            <w:r>
              <w:rPr>
                <w:sz w:val="22"/>
                <w:szCs w:val="22"/>
                <w:lang w:val="ru-MO"/>
              </w:rPr>
              <w:t xml:space="preserve">образования, </w:t>
            </w:r>
            <w:r w:rsidRPr="00C90137">
              <w:rPr>
                <w:sz w:val="22"/>
                <w:szCs w:val="22"/>
                <w:lang w:val="ru-MO"/>
              </w:rPr>
              <w:t>культуры</w:t>
            </w:r>
            <w:r>
              <w:rPr>
                <w:sz w:val="22"/>
                <w:szCs w:val="22"/>
                <w:lang w:val="ru-MO"/>
              </w:rPr>
              <w:t xml:space="preserve"> и исследований</w:t>
            </w:r>
          </w:p>
          <w:p w:rsidR="00617AC4" w:rsidRPr="00C90137"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 xml:space="preserve">Другие органы публичной власти –в зависимости от объекта и в случае, если привлечение прямо предусмотрено законом </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50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24 месяца</w:t>
            </w:r>
          </w:p>
        </w:tc>
      </w:tr>
      <w:tr w:rsidR="00617AC4" w:rsidRPr="00C90137" w:rsidTr="00326B8F">
        <w:trPr>
          <w:trHeight w:val="560"/>
        </w:trPr>
        <w:tc>
          <w:tcPr>
            <w:tcW w:w="560" w:type="dxa"/>
          </w:tcPr>
          <w:p w:rsidR="00617AC4" w:rsidRPr="00C90137" w:rsidRDefault="00617AC4" w:rsidP="00326B8F">
            <w:pPr>
              <w:ind w:right="-249" w:firstLine="0"/>
              <w:rPr>
                <w:sz w:val="22"/>
                <w:szCs w:val="22"/>
                <w:lang w:val="ru-MO"/>
              </w:rPr>
            </w:pPr>
            <w:r w:rsidRPr="00C90137">
              <w:rPr>
                <w:sz w:val="22"/>
                <w:szCs w:val="22"/>
                <w:lang w:val="ru-MO"/>
              </w:rPr>
              <w:t>4</w:t>
            </w:r>
            <w:r>
              <w:rPr>
                <w:sz w:val="22"/>
                <w:szCs w:val="22"/>
                <w:lang w:val="ru-MO"/>
              </w:rPr>
              <w:t>5</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строительство</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Агентство по техническому надзору</w:t>
            </w:r>
          </w:p>
          <w:p w:rsidR="00617AC4" w:rsidRPr="00C90137" w:rsidRDefault="00617AC4" w:rsidP="00326B8F">
            <w:pPr>
              <w:ind w:firstLine="0"/>
              <w:jc w:val="left"/>
              <w:rPr>
                <w:sz w:val="22"/>
                <w:szCs w:val="22"/>
                <w:lang w:val="ru-MO"/>
              </w:rPr>
            </w:pPr>
          </w:p>
          <w:p w:rsidR="00617AC4" w:rsidRDefault="00617AC4" w:rsidP="00326B8F">
            <w:pPr>
              <w:tabs>
                <w:tab w:val="left" w:pos="175"/>
              </w:tabs>
              <w:ind w:firstLine="0"/>
              <w:jc w:val="left"/>
              <w:rPr>
                <w:sz w:val="22"/>
                <w:szCs w:val="22"/>
                <w:lang w:val="ru-MO"/>
              </w:rPr>
            </w:pPr>
            <w:r w:rsidRPr="00C90137">
              <w:rPr>
                <w:sz w:val="22"/>
                <w:szCs w:val="22"/>
                <w:lang w:val="ru-MO"/>
              </w:rPr>
              <w:t>Агентство окружающей среды</w:t>
            </w:r>
          </w:p>
          <w:p w:rsidR="00617AC4" w:rsidRPr="00C90137" w:rsidRDefault="00617AC4" w:rsidP="00326B8F">
            <w:pPr>
              <w:tabs>
                <w:tab w:val="left" w:pos="175"/>
              </w:tabs>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 xml:space="preserve">Национальное агентство общественного здоровья </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 xml:space="preserve">Министерство </w:t>
            </w:r>
            <w:r>
              <w:rPr>
                <w:sz w:val="22"/>
                <w:szCs w:val="22"/>
                <w:lang w:val="ru-MO"/>
              </w:rPr>
              <w:t xml:space="preserve">образования, </w:t>
            </w:r>
            <w:r w:rsidRPr="00C90137">
              <w:rPr>
                <w:sz w:val="22"/>
                <w:szCs w:val="22"/>
                <w:lang w:val="ru-MO"/>
              </w:rPr>
              <w:t>культуры</w:t>
            </w:r>
            <w:r>
              <w:rPr>
                <w:sz w:val="22"/>
                <w:szCs w:val="22"/>
                <w:lang w:val="ru-MO"/>
              </w:rPr>
              <w:t xml:space="preserve"> и исследований</w:t>
            </w:r>
          </w:p>
          <w:p w:rsidR="00617AC4" w:rsidRPr="00C90137"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 xml:space="preserve">Другие органы публичной власти –в зависимости от объекта и в случае, если привлечение прямо предусмотрено </w:t>
            </w:r>
            <w:r w:rsidRPr="00C90137">
              <w:rPr>
                <w:sz w:val="22"/>
                <w:szCs w:val="22"/>
                <w:lang w:val="ru-MO"/>
              </w:rPr>
              <w:lastRenderedPageBreak/>
              <w:t xml:space="preserve">законом </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lastRenderedPageBreak/>
              <w:t>100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6 месяцев</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lastRenderedPageBreak/>
              <w:t>4</w:t>
            </w:r>
            <w:r>
              <w:rPr>
                <w:sz w:val="22"/>
                <w:szCs w:val="22"/>
                <w:lang w:val="ru-MO"/>
              </w:rPr>
              <w:t>6</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снос</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Агентство по техническому надзору</w:t>
            </w:r>
          </w:p>
          <w:p w:rsidR="00617AC4" w:rsidRPr="00C90137" w:rsidRDefault="00617AC4" w:rsidP="00326B8F">
            <w:pPr>
              <w:ind w:firstLine="0"/>
              <w:jc w:val="left"/>
              <w:rPr>
                <w:sz w:val="22"/>
                <w:szCs w:val="22"/>
                <w:lang w:val="ru-MO"/>
              </w:rPr>
            </w:pPr>
          </w:p>
          <w:p w:rsidR="00617AC4" w:rsidRDefault="00617AC4" w:rsidP="00326B8F">
            <w:pPr>
              <w:tabs>
                <w:tab w:val="left" w:pos="175"/>
              </w:tabs>
              <w:ind w:firstLine="0"/>
              <w:jc w:val="left"/>
              <w:rPr>
                <w:sz w:val="22"/>
                <w:szCs w:val="22"/>
                <w:lang w:val="ru-MO"/>
              </w:rPr>
            </w:pPr>
            <w:r w:rsidRPr="00C90137">
              <w:rPr>
                <w:sz w:val="22"/>
                <w:szCs w:val="22"/>
                <w:lang w:val="ru-MO"/>
              </w:rPr>
              <w:t>Агентство окружающей среды</w:t>
            </w:r>
          </w:p>
          <w:p w:rsidR="00617AC4" w:rsidRPr="00C90137" w:rsidRDefault="00617AC4" w:rsidP="00326B8F">
            <w:pPr>
              <w:tabs>
                <w:tab w:val="left" w:pos="175"/>
              </w:tabs>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 xml:space="preserve">Национальное агентство общественного здоровья </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 xml:space="preserve">Министерство </w:t>
            </w:r>
            <w:r>
              <w:rPr>
                <w:sz w:val="22"/>
                <w:szCs w:val="22"/>
                <w:lang w:val="ru-MO"/>
              </w:rPr>
              <w:t xml:space="preserve">образования, </w:t>
            </w:r>
            <w:r w:rsidRPr="00C90137">
              <w:rPr>
                <w:sz w:val="22"/>
                <w:szCs w:val="22"/>
                <w:lang w:val="ru-MO"/>
              </w:rPr>
              <w:t>культуры</w:t>
            </w:r>
            <w:r>
              <w:rPr>
                <w:sz w:val="22"/>
                <w:szCs w:val="22"/>
                <w:lang w:val="ru-MO"/>
              </w:rPr>
              <w:t xml:space="preserve"> и исследований</w:t>
            </w:r>
          </w:p>
          <w:p w:rsidR="00617AC4" w:rsidRPr="00C90137"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Другие органы публичной власти –в зависимости от объекта и в случае, если привлечение прямо предусмотрено законом</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100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6 месяцев</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4</w:t>
            </w:r>
            <w:r>
              <w:rPr>
                <w:sz w:val="22"/>
                <w:szCs w:val="22"/>
                <w:lang w:val="ru-MO"/>
              </w:rPr>
              <w:t>7</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изменение назначения сооружений и зданий</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Default="00617AC4" w:rsidP="00326B8F">
            <w:pPr>
              <w:ind w:firstLine="0"/>
              <w:jc w:val="left"/>
              <w:rPr>
                <w:sz w:val="22"/>
                <w:szCs w:val="22"/>
                <w:lang w:val="ru-MO"/>
              </w:rPr>
            </w:pPr>
            <w:r w:rsidRPr="00C90137">
              <w:rPr>
                <w:sz w:val="22"/>
                <w:szCs w:val="22"/>
                <w:lang w:val="ru-MO"/>
              </w:rPr>
              <w:t>Агентство по техническому надзору</w:t>
            </w:r>
          </w:p>
          <w:p w:rsidR="00617AC4" w:rsidRPr="00C90137" w:rsidRDefault="00617AC4" w:rsidP="00326B8F">
            <w:pPr>
              <w:ind w:firstLine="0"/>
              <w:jc w:val="left"/>
              <w:rPr>
                <w:sz w:val="22"/>
                <w:szCs w:val="22"/>
                <w:lang w:val="ru-MO"/>
              </w:rPr>
            </w:pPr>
          </w:p>
          <w:p w:rsidR="00617AC4" w:rsidRDefault="00617AC4" w:rsidP="00326B8F">
            <w:pPr>
              <w:tabs>
                <w:tab w:val="left" w:pos="175"/>
              </w:tabs>
              <w:ind w:firstLine="0"/>
              <w:jc w:val="left"/>
              <w:rPr>
                <w:sz w:val="22"/>
                <w:szCs w:val="22"/>
                <w:lang w:val="ru-MO"/>
              </w:rPr>
            </w:pPr>
            <w:r w:rsidRPr="00C90137">
              <w:rPr>
                <w:sz w:val="22"/>
                <w:szCs w:val="22"/>
                <w:lang w:val="ru-MO"/>
              </w:rPr>
              <w:t>Агентство окружающей среды</w:t>
            </w:r>
          </w:p>
          <w:p w:rsidR="00617AC4" w:rsidRPr="00C90137" w:rsidRDefault="00617AC4" w:rsidP="00326B8F">
            <w:pPr>
              <w:tabs>
                <w:tab w:val="left" w:pos="175"/>
              </w:tabs>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Национальное агентство общественного здоровья</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100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 xml:space="preserve">На срок </w:t>
            </w:r>
            <w:r>
              <w:rPr>
                <w:sz w:val="22"/>
                <w:szCs w:val="22"/>
                <w:lang w:val="ru-MO"/>
              </w:rPr>
              <w:t>службы</w:t>
            </w:r>
            <w:r w:rsidRPr="00C90137">
              <w:rPr>
                <w:sz w:val="22"/>
                <w:szCs w:val="22"/>
                <w:lang w:val="ru-MO"/>
              </w:rPr>
              <w:t xml:space="preserve"> сооружения</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4</w:t>
            </w:r>
            <w:r>
              <w:rPr>
                <w:sz w:val="22"/>
                <w:szCs w:val="22"/>
                <w:lang w:val="ru-MO"/>
              </w:rPr>
              <w:t>8</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размещение наружной рекламы</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DD4EC4" w:rsidP="00326B8F">
            <w:pPr>
              <w:ind w:firstLine="0"/>
              <w:jc w:val="left"/>
              <w:rPr>
                <w:sz w:val="22"/>
                <w:szCs w:val="22"/>
                <w:lang w:val="ru-MO"/>
              </w:rPr>
            </w:pPr>
            <w:r>
              <w:t>Агентство государственных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Согласно действующему законодательству</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12 месяцев</w:t>
            </w:r>
          </w:p>
        </w:tc>
      </w:tr>
      <w:tr w:rsidR="00617AC4" w:rsidRPr="00C90137" w:rsidTr="00326B8F">
        <w:trPr>
          <w:trHeight w:val="800"/>
        </w:trPr>
        <w:tc>
          <w:tcPr>
            <w:tcW w:w="560" w:type="dxa"/>
          </w:tcPr>
          <w:p w:rsidR="00617AC4" w:rsidRPr="00C90137" w:rsidRDefault="00617AC4" w:rsidP="00326B8F">
            <w:pPr>
              <w:ind w:right="-249" w:firstLine="0"/>
              <w:rPr>
                <w:sz w:val="22"/>
                <w:szCs w:val="22"/>
                <w:lang w:val="ru-MO"/>
              </w:rPr>
            </w:pPr>
            <w:r w:rsidRPr="00C90137">
              <w:rPr>
                <w:sz w:val="22"/>
                <w:szCs w:val="22"/>
                <w:lang w:val="ru-MO"/>
              </w:rPr>
              <w:t>4</w:t>
            </w:r>
            <w:r>
              <w:rPr>
                <w:sz w:val="22"/>
                <w:szCs w:val="22"/>
                <w:lang w:val="ru-MO"/>
              </w:rPr>
              <w:t>9</w:t>
            </w:r>
          </w:p>
        </w:tc>
        <w:tc>
          <w:tcPr>
            <w:tcW w:w="2559" w:type="dxa"/>
          </w:tcPr>
          <w:p w:rsidR="00617AC4" w:rsidRPr="00C90137" w:rsidRDefault="00617AC4" w:rsidP="00326B8F">
            <w:pPr>
              <w:shd w:val="clear" w:color="auto" w:fill="FFFFFF"/>
              <w:ind w:firstLine="0"/>
              <w:jc w:val="left"/>
              <w:rPr>
                <w:sz w:val="22"/>
                <w:szCs w:val="22"/>
                <w:lang w:val="ru-MO"/>
              </w:rPr>
            </w:pPr>
            <w:r w:rsidRPr="00C90137">
              <w:rPr>
                <w:sz w:val="22"/>
                <w:szCs w:val="22"/>
                <w:lang w:val="ru-MO"/>
              </w:rPr>
              <w:t>Разрешение на ретрансляцию</w:t>
            </w:r>
          </w:p>
        </w:tc>
        <w:tc>
          <w:tcPr>
            <w:tcW w:w="1843" w:type="dxa"/>
          </w:tcPr>
          <w:p w:rsidR="00617AC4" w:rsidRPr="00C90137" w:rsidRDefault="00617AC4" w:rsidP="00326B8F">
            <w:pPr>
              <w:ind w:firstLine="0"/>
              <w:jc w:val="left"/>
              <w:rPr>
                <w:sz w:val="22"/>
                <w:szCs w:val="22"/>
                <w:lang w:val="ru-MO"/>
              </w:rPr>
            </w:pPr>
            <w:r w:rsidRPr="00C90137">
              <w:rPr>
                <w:sz w:val="22"/>
                <w:szCs w:val="22"/>
                <w:lang w:val="ru-MO"/>
              </w:rPr>
              <w:t>Координационный совет по телевидению и радио</w:t>
            </w: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5000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6 лет</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50</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экспорт диких животных</w:t>
            </w:r>
          </w:p>
        </w:tc>
        <w:tc>
          <w:tcPr>
            <w:tcW w:w="1843" w:type="dxa"/>
            <w:vMerge w:val="restart"/>
          </w:tcPr>
          <w:p w:rsidR="00617AC4" w:rsidRPr="00C90137" w:rsidRDefault="00617AC4" w:rsidP="00326B8F">
            <w:pPr>
              <w:tabs>
                <w:tab w:val="left" w:pos="175"/>
              </w:tabs>
              <w:ind w:firstLine="0"/>
              <w:jc w:val="left"/>
              <w:rPr>
                <w:sz w:val="22"/>
                <w:szCs w:val="22"/>
                <w:lang w:val="ru-MO"/>
              </w:rPr>
            </w:pPr>
            <w:r w:rsidRPr="00C90137">
              <w:rPr>
                <w:sz w:val="22"/>
                <w:szCs w:val="22"/>
                <w:lang w:val="ru-MO"/>
              </w:rPr>
              <w:t>Агентство окружающей среды</w:t>
            </w:r>
          </w:p>
        </w:tc>
        <w:tc>
          <w:tcPr>
            <w:tcW w:w="2261" w:type="dxa"/>
          </w:tcPr>
          <w:p w:rsidR="00617AC4" w:rsidRPr="00C90137" w:rsidRDefault="00617AC4" w:rsidP="00326B8F">
            <w:pPr>
              <w:ind w:firstLine="0"/>
              <w:jc w:val="left"/>
              <w:rPr>
                <w:sz w:val="22"/>
                <w:szCs w:val="22"/>
                <w:lang w:val="ru-MO"/>
              </w:rPr>
            </w:pPr>
            <w:r w:rsidRPr="00C90137">
              <w:rPr>
                <w:sz w:val="22"/>
                <w:szCs w:val="22"/>
                <w:lang w:val="ru-MO"/>
              </w:rPr>
              <w:t>Национальное агентство по безопасности пищевых продуктов</w:t>
            </w:r>
          </w:p>
        </w:tc>
        <w:tc>
          <w:tcPr>
            <w:tcW w:w="1417" w:type="dxa"/>
          </w:tcPr>
          <w:p w:rsidR="00617AC4" w:rsidRDefault="00617AC4" w:rsidP="00326B8F">
            <w:pPr>
              <w:ind w:firstLine="0"/>
              <w:jc w:val="left"/>
              <w:rPr>
                <w:sz w:val="22"/>
                <w:szCs w:val="22"/>
                <w:lang w:val="ru-MO"/>
              </w:rPr>
            </w:pPr>
            <w:r>
              <w:rPr>
                <w:sz w:val="22"/>
                <w:szCs w:val="22"/>
                <w:lang w:val="ru-MO"/>
              </w:rPr>
              <w:t xml:space="preserve">Согласно Закону </w:t>
            </w:r>
          </w:p>
          <w:p w:rsidR="00617AC4" w:rsidRPr="00C90137" w:rsidRDefault="00617AC4" w:rsidP="00326B8F">
            <w:pPr>
              <w:ind w:firstLine="0"/>
              <w:jc w:val="left"/>
              <w:rPr>
                <w:sz w:val="22"/>
                <w:szCs w:val="22"/>
                <w:lang w:val="ru-MO"/>
              </w:rPr>
            </w:pPr>
            <w:r>
              <w:rPr>
                <w:sz w:val="22"/>
                <w:szCs w:val="22"/>
                <w:lang w:val="ru-MO"/>
              </w:rPr>
              <w:t>№ 439/1995</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Для разовой операции, 3 месяца</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51</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Разрешение на экспорт </w:t>
            </w:r>
            <w:r w:rsidRPr="00C90137">
              <w:rPr>
                <w:sz w:val="22"/>
                <w:szCs w:val="22"/>
                <w:lang w:val="ru-MO"/>
              </w:rPr>
              <w:lastRenderedPageBreak/>
              <w:t>растений</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Default="00617AC4" w:rsidP="00326B8F">
            <w:pPr>
              <w:ind w:firstLine="0"/>
              <w:jc w:val="left"/>
              <w:rPr>
                <w:sz w:val="22"/>
                <w:szCs w:val="22"/>
                <w:lang w:val="ru-MO"/>
              </w:rPr>
            </w:pPr>
            <w:r>
              <w:rPr>
                <w:sz w:val="22"/>
                <w:szCs w:val="22"/>
                <w:lang w:val="ru-MO"/>
              </w:rPr>
              <w:t xml:space="preserve">Согласно </w:t>
            </w:r>
            <w:r>
              <w:rPr>
                <w:sz w:val="22"/>
                <w:szCs w:val="22"/>
                <w:lang w:val="ru-MO"/>
              </w:rPr>
              <w:lastRenderedPageBreak/>
              <w:t xml:space="preserve">Закону </w:t>
            </w:r>
          </w:p>
          <w:p w:rsidR="00617AC4" w:rsidRPr="00C90137" w:rsidRDefault="00617AC4" w:rsidP="00326B8F">
            <w:pPr>
              <w:ind w:firstLine="0"/>
              <w:jc w:val="left"/>
              <w:rPr>
                <w:sz w:val="22"/>
                <w:szCs w:val="22"/>
                <w:lang w:val="ru-MO"/>
              </w:rPr>
            </w:pPr>
            <w:r>
              <w:rPr>
                <w:sz w:val="22"/>
                <w:szCs w:val="22"/>
                <w:lang w:val="ru-MO"/>
              </w:rPr>
              <w:t>№ 439/1995</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lastRenderedPageBreak/>
              <w:t xml:space="preserve">Для разовой </w:t>
            </w:r>
            <w:r w:rsidRPr="00C90137">
              <w:rPr>
                <w:sz w:val="22"/>
                <w:szCs w:val="22"/>
                <w:lang w:val="ru-MO"/>
              </w:rPr>
              <w:lastRenderedPageBreak/>
              <w:t>операции, 3 месяца</w:t>
            </w:r>
          </w:p>
        </w:tc>
      </w:tr>
      <w:tr w:rsidR="00617AC4" w:rsidRPr="00C90137" w:rsidTr="00326B8F">
        <w:trPr>
          <w:trHeight w:val="560"/>
        </w:trPr>
        <w:tc>
          <w:tcPr>
            <w:tcW w:w="560" w:type="dxa"/>
          </w:tcPr>
          <w:p w:rsidR="00617AC4" w:rsidRPr="00C90137" w:rsidRDefault="00617AC4" w:rsidP="00326B8F">
            <w:pPr>
              <w:ind w:right="-249" w:firstLine="0"/>
              <w:rPr>
                <w:sz w:val="22"/>
                <w:szCs w:val="22"/>
                <w:lang w:val="ru-MO"/>
              </w:rPr>
            </w:pPr>
            <w:r w:rsidRPr="00C90137">
              <w:rPr>
                <w:sz w:val="22"/>
                <w:szCs w:val="22"/>
                <w:lang w:val="ru-MO"/>
              </w:rPr>
              <w:lastRenderedPageBreak/>
              <w:t>5</w:t>
            </w:r>
            <w:r>
              <w:rPr>
                <w:sz w:val="22"/>
                <w:szCs w:val="22"/>
                <w:lang w:val="ru-MO"/>
              </w:rPr>
              <w:t>2</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импорт диких животных и/или растений</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Национальное агентство по безопасности пищевых продуктов</w:t>
            </w:r>
          </w:p>
          <w:p w:rsidR="00617AC4"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Инспекция по охране окружающей среды</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 xml:space="preserve">Для разовой операции, 3 месяца </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53</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Разрешение на произвольный сбор </w:t>
            </w:r>
            <w:r>
              <w:rPr>
                <w:sz w:val="22"/>
                <w:szCs w:val="22"/>
                <w:lang w:val="ru-MO"/>
              </w:rPr>
              <w:t>объектов растительного мира (дикорастущих растений,</w:t>
            </w:r>
            <w:r w:rsidRPr="00C90137">
              <w:rPr>
                <w:sz w:val="22"/>
                <w:szCs w:val="22"/>
                <w:lang w:val="ru-MO"/>
              </w:rPr>
              <w:t xml:space="preserve"> в том числе лекарственных</w:t>
            </w:r>
            <w:r>
              <w:rPr>
                <w:sz w:val="22"/>
                <w:szCs w:val="22"/>
                <w:lang w:val="ru-MO"/>
              </w:rPr>
              <w:t>)</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Default="00617AC4" w:rsidP="00326B8F">
            <w:pPr>
              <w:ind w:firstLine="0"/>
              <w:jc w:val="left"/>
              <w:rPr>
                <w:sz w:val="22"/>
                <w:szCs w:val="22"/>
                <w:lang w:val="ru-MO"/>
              </w:rPr>
            </w:pPr>
            <w:r>
              <w:rPr>
                <w:sz w:val="22"/>
                <w:szCs w:val="22"/>
                <w:lang w:val="ru-MO"/>
              </w:rPr>
              <w:t>5</w:t>
            </w:r>
            <w:r w:rsidRPr="00C90137">
              <w:rPr>
                <w:sz w:val="22"/>
                <w:szCs w:val="22"/>
                <w:lang w:val="ru-MO"/>
              </w:rPr>
              <w:t>00 леев – для физических лиц</w:t>
            </w:r>
          </w:p>
          <w:p w:rsidR="00617AC4" w:rsidRPr="00C90137"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Pr>
                <w:sz w:val="22"/>
                <w:szCs w:val="22"/>
                <w:lang w:val="ru-MO"/>
              </w:rPr>
              <w:t>20</w:t>
            </w:r>
            <w:r w:rsidRPr="00C90137">
              <w:rPr>
                <w:sz w:val="22"/>
                <w:szCs w:val="22"/>
                <w:lang w:val="ru-MO"/>
              </w:rPr>
              <w:t>00 леев – для юридических лиц</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54</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добывание животных, не относящихся к объектам охоты и рыболовства (улитки, лягушки, ящерицы, змеи)</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trike/>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3000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5</w:t>
            </w:r>
            <w:r>
              <w:rPr>
                <w:sz w:val="22"/>
                <w:szCs w:val="22"/>
                <w:lang w:val="ru-MO"/>
              </w:rPr>
              <w:t>5</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Разрешение/сертификат CITES </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Национальное агентство по безопасности пищевых продуктов</w:t>
            </w:r>
          </w:p>
          <w:p w:rsidR="00617AC4" w:rsidRDefault="00617AC4" w:rsidP="00326B8F">
            <w:pPr>
              <w:tabs>
                <w:tab w:val="left" w:pos="175"/>
              </w:tabs>
              <w:ind w:firstLine="0"/>
              <w:jc w:val="left"/>
              <w:rPr>
                <w:sz w:val="22"/>
                <w:szCs w:val="22"/>
                <w:lang w:val="ru-MO"/>
              </w:rPr>
            </w:pPr>
          </w:p>
          <w:p w:rsidR="00617AC4" w:rsidRPr="00C90137" w:rsidRDefault="00617AC4" w:rsidP="00326B8F">
            <w:pPr>
              <w:tabs>
                <w:tab w:val="left" w:pos="175"/>
              </w:tabs>
              <w:ind w:firstLine="0"/>
              <w:jc w:val="left"/>
              <w:rPr>
                <w:sz w:val="22"/>
                <w:szCs w:val="22"/>
                <w:lang w:val="ru-MO"/>
              </w:rPr>
            </w:pPr>
            <w:r w:rsidRPr="00C90137">
              <w:rPr>
                <w:sz w:val="22"/>
                <w:szCs w:val="22"/>
                <w:lang w:val="ru-MO"/>
              </w:rPr>
              <w:t>Инспекция по охране окружающей среды</w:t>
            </w:r>
          </w:p>
        </w:tc>
        <w:tc>
          <w:tcPr>
            <w:tcW w:w="1417" w:type="dxa"/>
          </w:tcPr>
          <w:p w:rsidR="00617AC4" w:rsidRDefault="00617AC4" w:rsidP="00326B8F">
            <w:pPr>
              <w:ind w:firstLine="0"/>
              <w:jc w:val="left"/>
              <w:rPr>
                <w:sz w:val="22"/>
                <w:szCs w:val="22"/>
                <w:lang w:val="ru-MO"/>
              </w:rPr>
            </w:pPr>
            <w:r>
              <w:rPr>
                <w:sz w:val="22"/>
                <w:szCs w:val="22"/>
                <w:lang w:val="ru-MO"/>
              </w:rPr>
              <w:t xml:space="preserve">Согласно законам </w:t>
            </w:r>
          </w:p>
          <w:p w:rsidR="00617AC4" w:rsidRDefault="00617AC4" w:rsidP="00326B8F">
            <w:pPr>
              <w:ind w:firstLine="0"/>
              <w:jc w:val="left"/>
              <w:rPr>
                <w:sz w:val="22"/>
                <w:szCs w:val="22"/>
                <w:lang w:val="ru-MO"/>
              </w:rPr>
            </w:pPr>
            <w:r>
              <w:rPr>
                <w:sz w:val="22"/>
                <w:szCs w:val="22"/>
                <w:lang w:val="ru-MO"/>
              </w:rPr>
              <w:t>№ 439/1995 и № 239/</w:t>
            </w:r>
          </w:p>
          <w:p w:rsidR="00617AC4" w:rsidRPr="00C90137" w:rsidRDefault="00617AC4" w:rsidP="00326B8F">
            <w:pPr>
              <w:ind w:firstLine="0"/>
              <w:jc w:val="left"/>
              <w:rPr>
                <w:b/>
                <w:i/>
                <w:sz w:val="22"/>
                <w:szCs w:val="22"/>
                <w:lang w:val="ru-MO"/>
              </w:rPr>
            </w:pPr>
            <w:r>
              <w:rPr>
                <w:sz w:val="22"/>
                <w:szCs w:val="22"/>
                <w:lang w:val="ru-MO"/>
              </w:rPr>
              <w:t>2007</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6 месяцев/1 год</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5</w:t>
            </w:r>
            <w:r>
              <w:rPr>
                <w:sz w:val="22"/>
                <w:szCs w:val="22"/>
                <w:lang w:val="ru-MO"/>
              </w:rPr>
              <w:t>6</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Природоохранное разрешение на управление отходами</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p w:rsidR="00617AC4" w:rsidRPr="00C90137" w:rsidRDefault="00617AC4" w:rsidP="00326B8F">
            <w:pPr>
              <w:ind w:firstLine="0"/>
              <w:jc w:val="left"/>
              <w:rPr>
                <w:sz w:val="22"/>
                <w:szCs w:val="22"/>
                <w:lang w:val="ru-MO"/>
              </w:rPr>
            </w:pPr>
          </w:p>
          <w:p w:rsidR="00617AC4" w:rsidRDefault="00617AC4" w:rsidP="00326B8F">
            <w:pPr>
              <w:tabs>
                <w:tab w:val="left" w:pos="175"/>
              </w:tabs>
              <w:ind w:firstLine="0"/>
              <w:jc w:val="left"/>
              <w:rPr>
                <w:sz w:val="22"/>
                <w:szCs w:val="22"/>
                <w:lang w:val="ru-MO"/>
              </w:rPr>
            </w:pPr>
            <w:r w:rsidRPr="00C90137">
              <w:rPr>
                <w:sz w:val="22"/>
                <w:szCs w:val="22"/>
                <w:lang w:val="ru-MO"/>
              </w:rPr>
              <w:t>Инспекция по охране окружающей среды</w:t>
            </w:r>
          </w:p>
          <w:p w:rsidR="00617AC4" w:rsidRPr="00C90137" w:rsidRDefault="00617AC4" w:rsidP="00326B8F">
            <w:pPr>
              <w:tabs>
                <w:tab w:val="left" w:pos="175"/>
              </w:tabs>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Агентство по техни</w:t>
            </w:r>
            <w:r>
              <w:rPr>
                <w:sz w:val="22"/>
                <w:szCs w:val="22"/>
                <w:lang w:val="ru-MO"/>
              </w:rPr>
              <w:t>ческому надзору</w:t>
            </w:r>
          </w:p>
          <w:p w:rsidR="00617AC4" w:rsidRPr="00C90137"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Органы местного публичного управления</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5</w:t>
            </w:r>
            <w:r>
              <w:rPr>
                <w:sz w:val="22"/>
                <w:szCs w:val="22"/>
                <w:lang w:val="ru-MO"/>
              </w:rPr>
              <w:t>7</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экспорт/транзит отходов</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До осуществления экспорта</w:t>
            </w:r>
          </w:p>
        </w:tc>
      </w:tr>
      <w:tr w:rsidR="00617AC4" w:rsidRPr="00C90137" w:rsidTr="00326B8F">
        <w:trPr>
          <w:trHeight w:val="980"/>
        </w:trPr>
        <w:tc>
          <w:tcPr>
            <w:tcW w:w="560" w:type="dxa"/>
          </w:tcPr>
          <w:p w:rsidR="00617AC4" w:rsidRPr="00C90137" w:rsidRDefault="00617AC4" w:rsidP="00326B8F">
            <w:pPr>
              <w:ind w:right="-249" w:firstLine="0"/>
              <w:rPr>
                <w:sz w:val="22"/>
                <w:szCs w:val="22"/>
                <w:lang w:val="ru-MO"/>
              </w:rPr>
            </w:pPr>
            <w:r>
              <w:rPr>
                <w:sz w:val="22"/>
                <w:szCs w:val="22"/>
                <w:lang w:val="ru-MO"/>
              </w:rPr>
              <w:t>58</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импорт, экспорт или реэкспорт веществ, разрушающих озоновый слой, продуктов и оборудования, содержащих такие вещества</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90 дней</w:t>
            </w:r>
          </w:p>
        </w:tc>
      </w:tr>
      <w:tr w:rsidR="00617AC4" w:rsidRPr="00C90137" w:rsidTr="00326B8F">
        <w:trPr>
          <w:trHeight w:val="720"/>
        </w:trPr>
        <w:tc>
          <w:tcPr>
            <w:tcW w:w="560" w:type="dxa"/>
            <w:tcBorders>
              <w:bottom w:val="single" w:sz="4" w:space="0" w:color="auto"/>
            </w:tcBorders>
          </w:tcPr>
          <w:p w:rsidR="00617AC4" w:rsidRPr="00C90137" w:rsidRDefault="00617AC4" w:rsidP="00326B8F">
            <w:pPr>
              <w:ind w:right="-249" w:firstLine="0"/>
              <w:rPr>
                <w:sz w:val="22"/>
                <w:szCs w:val="22"/>
                <w:lang w:val="ru-MO"/>
              </w:rPr>
            </w:pPr>
            <w:r w:rsidRPr="00C90137">
              <w:rPr>
                <w:sz w:val="22"/>
                <w:szCs w:val="22"/>
                <w:lang w:val="ru-MO"/>
              </w:rPr>
              <w:lastRenderedPageBreak/>
              <w:t>5</w:t>
            </w:r>
            <w:r>
              <w:rPr>
                <w:sz w:val="22"/>
                <w:szCs w:val="22"/>
                <w:lang w:val="ru-MO"/>
              </w:rPr>
              <w:t>9</w:t>
            </w:r>
          </w:p>
        </w:tc>
        <w:tc>
          <w:tcPr>
            <w:tcW w:w="2559"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Природоохранное разрешение</w:t>
            </w:r>
          </w:p>
        </w:tc>
        <w:tc>
          <w:tcPr>
            <w:tcW w:w="1843" w:type="dxa"/>
            <w:vMerge/>
            <w:tcBorders>
              <w:bottom w:val="nil"/>
            </w:tcBorders>
          </w:tcPr>
          <w:p w:rsidR="00617AC4" w:rsidRPr="00C90137" w:rsidRDefault="00617AC4" w:rsidP="00326B8F">
            <w:pPr>
              <w:ind w:firstLine="0"/>
              <w:jc w:val="left"/>
              <w:rPr>
                <w:sz w:val="22"/>
                <w:szCs w:val="22"/>
                <w:lang w:val="ru-MO"/>
              </w:rPr>
            </w:pPr>
          </w:p>
        </w:tc>
        <w:tc>
          <w:tcPr>
            <w:tcW w:w="2261"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Органы местного публичного управления</w:t>
            </w:r>
          </w:p>
        </w:tc>
        <w:tc>
          <w:tcPr>
            <w:tcW w:w="1417"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На один вид деятельности, 4 года</w:t>
            </w:r>
          </w:p>
        </w:tc>
      </w:tr>
      <w:tr w:rsidR="00617AC4" w:rsidRPr="00C90137" w:rsidTr="00326B8F">
        <w:trPr>
          <w:trHeight w:val="1640"/>
        </w:trPr>
        <w:tc>
          <w:tcPr>
            <w:tcW w:w="560" w:type="dxa"/>
            <w:tcBorders>
              <w:top w:val="single" w:sz="4" w:space="0" w:color="auto"/>
              <w:bottom w:val="single" w:sz="4" w:space="0" w:color="auto"/>
            </w:tcBorders>
          </w:tcPr>
          <w:p w:rsidR="00617AC4" w:rsidRPr="00C90137" w:rsidRDefault="00617AC4" w:rsidP="00326B8F">
            <w:pPr>
              <w:ind w:right="-249" w:firstLine="0"/>
              <w:rPr>
                <w:sz w:val="22"/>
                <w:szCs w:val="22"/>
                <w:lang w:val="ru-MO"/>
              </w:rPr>
            </w:pPr>
            <w:r>
              <w:rPr>
                <w:sz w:val="22"/>
                <w:szCs w:val="22"/>
                <w:lang w:val="ru-MO"/>
              </w:rPr>
              <w:t>60</w:t>
            </w:r>
          </w:p>
        </w:tc>
        <w:tc>
          <w:tcPr>
            <w:tcW w:w="2559" w:type="dxa"/>
            <w:tcBorders>
              <w:top w:val="single" w:sz="4" w:space="0" w:color="auto"/>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Разрешение на выброс загрязнителей в атмосферу стационарными источниками загрязнения</w:t>
            </w:r>
          </w:p>
        </w:tc>
        <w:tc>
          <w:tcPr>
            <w:tcW w:w="1843" w:type="dxa"/>
            <w:vMerge w:val="restart"/>
            <w:tcBorders>
              <w:top w:val="nil"/>
            </w:tcBorders>
          </w:tcPr>
          <w:p w:rsidR="00617AC4" w:rsidRPr="00C90137" w:rsidRDefault="00617AC4" w:rsidP="00326B8F">
            <w:pPr>
              <w:pBdr>
                <w:between w:val="single" w:sz="4" w:space="1" w:color="000000"/>
              </w:pBdr>
              <w:tabs>
                <w:tab w:val="left" w:pos="175"/>
              </w:tabs>
              <w:ind w:firstLine="0"/>
              <w:jc w:val="left"/>
              <w:rPr>
                <w:sz w:val="22"/>
                <w:szCs w:val="22"/>
                <w:lang w:val="ru-MO"/>
              </w:rPr>
            </w:pPr>
          </w:p>
        </w:tc>
        <w:tc>
          <w:tcPr>
            <w:tcW w:w="2261" w:type="dxa"/>
            <w:tcBorders>
              <w:top w:val="single" w:sz="4" w:space="0" w:color="auto"/>
            </w:tcBorders>
          </w:tcPr>
          <w:p w:rsidR="00617AC4" w:rsidRPr="00C90137" w:rsidRDefault="00617AC4" w:rsidP="00326B8F">
            <w:pPr>
              <w:ind w:firstLine="0"/>
              <w:jc w:val="left"/>
              <w:rPr>
                <w:sz w:val="22"/>
                <w:szCs w:val="22"/>
                <w:lang w:val="ru-MO"/>
              </w:rPr>
            </w:pPr>
          </w:p>
        </w:tc>
        <w:tc>
          <w:tcPr>
            <w:tcW w:w="1417"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Классификация предприятий по степени воздействия на атмосферу:</w:t>
            </w:r>
          </w:p>
          <w:p w:rsidR="00617AC4" w:rsidRPr="00C90137" w:rsidRDefault="00617AC4" w:rsidP="00326B8F">
            <w:pPr>
              <w:ind w:firstLine="0"/>
              <w:jc w:val="left"/>
              <w:rPr>
                <w:sz w:val="22"/>
                <w:szCs w:val="22"/>
                <w:lang w:val="ru-MO"/>
              </w:rPr>
            </w:pPr>
            <w:r w:rsidRPr="00C90137">
              <w:rPr>
                <w:sz w:val="22"/>
                <w:szCs w:val="22"/>
                <w:lang w:val="ru-MO"/>
              </w:rPr>
              <w:t>класс 4-й – 500 леев;</w:t>
            </w:r>
          </w:p>
          <w:p w:rsidR="00617AC4" w:rsidRPr="00C90137" w:rsidRDefault="00617AC4" w:rsidP="00326B8F">
            <w:pPr>
              <w:ind w:firstLine="0"/>
              <w:jc w:val="left"/>
              <w:rPr>
                <w:sz w:val="22"/>
                <w:szCs w:val="22"/>
                <w:lang w:val="ru-MO"/>
              </w:rPr>
            </w:pPr>
            <w:r w:rsidRPr="00C90137">
              <w:rPr>
                <w:sz w:val="22"/>
                <w:szCs w:val="22"/>
                <w:lang w:val="ru-MO"/>
              </w:rPr>
              <w:t xml:space="preserve">класс 3-й – 1000 леев; </w:t>
            </w:r>
          </w:p>
          <w:p w:rsidR="00617AC4" w:rsidRPr="00C90137" w:rsidRDefault="00617AC4" w:rsidP="00326B8F">
            <w:pPr>
              <w:ind w:firstLine="0"/>
              <w:jc w:val="left"/>
              <w:rPr>
                <w:sz w:val="22"/>
                <w:szCs w:val="22"/>
                <w:lang w:val="ru-MO"/>
              </w:rPr>
            </w:pPr>
            <w:r w:rsidRPr="00C90137">
              <w:rPr>
                <w:sz w:val="22"/>
                <w:szCs w:val="22"/>
                <w:lang w:val="ru-MO"/>
              </w:rPr>
              <w:t xml:space="preserve">класс 2-й – 1500 леев; </w:t>
            </w:r>
          </w:p>
          <w:p w:rsidR="00617AC4" w:rsidRPr="00C90137" w:rsidRDefault="00617AC4" w:rsidP="00326B8F">
            <w:pPr>
              <w:ind w:firstLine="33"/>
              <w:jc w:val="left"/>
              <w:rPr>
                <w:sz w:val="22"/>
                <w:szCs w:val="22"/>
                <w:lang w:val="ru-MO"/>
              </w:rPr>
            </w:pPr>
            <w:r w:rsidRPr="00C90137">
              <w:rPr>
                <w:sz w:val="22"/>
                <w:szCs w:val="22"/>
                <w:lang w:val="ru-MO"/>
              </w:rPr>
              <w:t>класс 1-й – 4000 леев</w:t>
            </w:r>
          </w:p>
        </w:tc>
        <w:tc>
          <w:tcPr>
            <w:tcW w:w="1567" w:type="dxa"/>
            <w:tcBorders>
              <w:top w:val="single" w:sz="4" w:space="0" w:color="auto"/>
            </w:tcBorders>
          </w:tcPr>
          <w:p w:rsidR="00617AC4" w:rsidRPr="00C90137" w:rsidRDefault="00617AC4" w:rsidP="00326B8F">
            <w:pPr>
              <w:ind w:firstLine="33"/>
              <w:jc w:val="left"/>
              <w:rPr>
                <w:sz w:val="22"/>
                <w:szCs w:val="22"/>
                <w:lang w:val="ru-MO"/>
              </w:rPr>
            </w:pPr>
            <w:r w:rsidRPr="00C90137">
              <w:rPr>
                <w:sz w:val="22"/>
                <w:szCs w:val="22"/>
                <w:lang w:val="ru-MO"/>
              </w:rPr>
              <w:t>1 год и</w:t>
            </w:r>
          </w:p>
          <w:p w:rsidR="00617AC4" w:rsidRPr="00C90137" w:rsidRDefault="00617AC4" w:rsidP="00326B8F">
            <w:pPr>
              <w:ind w:firstLine="33"/>
              <w:jc w:val="left"/>
              <w:rPr>
                <w:sz w:val="22"/>
                <w:szCs w:val="22"/>
                <w:lang w:val="ru-MO"/>
              </w:rPr>
            </w:pPr>
            <w:r w:rsidRPr="00C90137">
              <w:rPr>
                <w:sz w:val="22"/>
                <w:szCs w:val="22"/>
                <w:lang w:val="ru-MO"/>
              </w:rPr>
              <w:t>5 лет</w:t>
            </w:r>
          </w:p>
        </w:tc>
      </w:tr>
      <w:tr w:rsidR="00617AC4" w:rsidRPr="00C90137" w:rsidTr="00326B8F">
        <w:trPr>
          <w:trHeight w:val="920"/>
        </w:trPr>
        <w:tc>
          <w:tcPr>
            <w:tcW w:w="560" w:type="dxa"/>
            <w:tcBorders>
              <w:top w:val="single" w:sz="4" w:space="0" w:color="auto"/>
            </w:tcBorders>
          </w:tcPr>
          <w:p w:rsidR="00617AC4" w:rsidRPr="00C90137" w:rsidRDefault="00617AC4" w:rsidP="00326B8F">
            <w:pPr>
              <w:ind w:right="-249" w:firstLine="0"/>
              <w:rPr>
                <w:sz w:val="22"/>
                <w:szCs w:val="22"/>
                <w:lang w:val="ru-MO"/>
              </w:rPr>
            </w:pPr>
            <w:r>
              <w:rPr>
                <w:sz w:val="22"/>
                <w:szCs w:val="22"/>
                <w:lang w:val="ru-MO"/>
              </w:rPr>
              <w:t>61</w:t>
            </w:r>
          </w:p>
        </w:tc>
        <w:tc>
          <w:tcPr>
            <w:tcW w:w="2559"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Разрешение на специальное водопользование</w:t>
            </w:r>
          </w:p>
        </w:tc>
        <w:tc>
          <w:tcPr>
            <w:tcW w:w="1843" w:type="dxa"/>
            <w:vMerge/>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1000 леев</w:t>
            </w:r>
          </w:p>
          <w:p w:rsidR="00617AC4" w:rsidRPr="00C90137" w:rsidRDefault="00617AC4" w:rsidP="00326B8F">
            <w:pPr>
              <w:ind w:firstLine="33"/>
              <w:jc w:val="left"/>
              <w:rPr>
                <w:sz w:val="22"/>
                <w:szCs w:val="22"/>
                <w:lang w:val="ru-MO"/>
              </w:rPr>
            </w:pPr>
          </w:p>
          <w:p w:rsidR="00617AC4" w:rsidRPr="00C90137" w:rsidRDefault="00617AC4" w:rsidP="00326B8F">
            <w:pPr>
              <w:ind w:firstLine="33"/>
              <w:jc w:val="left"/>
              <w:rPr>
                <w:sz w:val="22"/>
                <w:szCs w:val="22"/>
                <w:lang w:val="ru-MO"/>
              </w:rPr>
            </w:pPr>
          </w:p>
          <w:p w:rsidR="00617AC4" w:rsidRDefault="00617AC4" w:rsidP="00326B8F">
            <w:pPr>
              <w:ind w:firstLine="0"/>
              <w:jc w:val="left"/>
              <w:rPr>
                <w:sz w:val="22"/>
                <w:szCs w:val="22"/>
                <w:lang w:val="ru-MO"/>
              </w:rPr>
            </w:pPr>
          </w:p>
          <w:p w:rsidR="00617AC4"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3000 леев</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 xml:space="preserve">Краткосрочное пользование – 3 года </w:t>
            </w:r>
          </w:p>
          <w:p w:rsidR="00617AC4" w:rsidRDefault="00617AC4" w:rsidP="00326B8F">
            <w:pPr>
              <w:ind w:firstLine="0"/>
              <w:jc w:val="left"/>
              <w:rPr>
                <w:sz w:val="22"/>
                <w:szCs w:val="22"/>
                <w:lang w:val="ru-MO"/>
              </w:rPr>
            </w:pPr>
          </w:p>
          <w:p w:rsidR="00617AC4"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Долгосрочное пользование – до 25 лет</w:t>
            </w:r>
          </w:p>
        </w:tc>
      </w:tr>
      <w:tr w:rsidR="00617AC4" w:rsidRPr="00C90137" w:rsidTr="00326B8F">
        <w:trPr>
          <w:trHeight w:val="800"/>
        </w:trPr>
        <w:tc>
          <w:tcPr>
            <w:tcW w:w="560" w:type="dxa"/>
          </w:tcPr>
          <w:p w:rsidR="00617AC4" w:rsidRPr="00C90137" w:rsidRDefault="00617AC4" w:rsidP="00326B8F">
            <w:pPr>
              <w:ind w:right="-249" w:firstLine="0"/>
              <w:rPr>
                <w:sz w:val="22"/>
                <w:szCs w:val="22"/>
                <w:lang w:val="ru-MO"/>
              </w:rPr>
            </w:pPr>
            <w:r w:rsidRPr="00C90137">
              <w:rPr>
                <w:sz w:val="22"/>
                <w:szCs w:val="22"/>
                <w:lang w:val="ru-MO"/>
              </w:rPr>
              <w:t>6</w:t>
            </w:r>
            <w:r>
              <w:rPr>
                <w:sz w:val="22"/>
                <w:szCs w:val="22"/>
                <w:lang w:val="ru-MO"/>
              </w:rPr>
              <w:t>2</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рубки в лесном фонде и рубки лесной растительности, не входящей в лесной фонд</w:t>
            </w:r>
          </w:p>
        </w:tc>
        <w:tc>
          <w:tcPr>
            <w:tcW w:w="1843" w:type="dxa"/>
            <w:vMerge/>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w:t>
            </w:r>
          </w:p>
        </w:tc>
      </w:tr>
      <w:tr w:rsidR="00617AC4" w:rsidRPr="00C90137" w:rsidTr="00326B8F">
        <w:trPr>
          <w:trHeight w:val="800"/>
        </w:trPr>
        <w:tc>
          <w:tcPr>
            <w:tcW w:w="560" w:type="dxa"/>
          </w:tcPr>
          <w:p w:rsidR="00617AC4" w:rsidRPr="00C90137" w:rsidRDefault="00617AC4" w:rsidP="00326B8F">
            <w:pPr>
              <w:ind w:right="-249" w:firstLine="0"/>
              <w:rPr>
                <w:sz w:val="22"/>
                <w:szCs w:val="22"/>
                <w:lang w:val="ru-MO"/>
              </w:rPr>
            </w:pPr>
            <w:r w:rsidRPr="00C90137">
              <w:rPr>
                <w:sz w:val="22"/>
                <w:szCs w:val="22"/>
                <w:lang w:val="ru-MO"/>
              </w:rPr>
              <w:t>6</w:t>
            </w:r>
            <w:r>
              <w:rPr>
                <w:sz w:val="22"/>
                <w:szCs w:val="22"/>
                <w:lang w:val="ru-MO"/>
              </w:rPr>
              <w:t>3</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Заключение государственной экологической экспертизы</w:t>
            </w:r>
          </w:p>
        </w:tc>
        <w:tc>
          <w:tcPr>
            <w:tcW w:w="1843" w:type="dxa"/>
            <w:vMerge/>
            <w:tcBorders>
              <w:bottom w:val="nil"/>
            </w:tcBorders>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Согласно приложению 1 к Закону № 851/1996</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На период реализации проекта</w:t>
            </w:r>
          </w:p>
        </w:tc>
      </w:tr>
      <w:tr w:rsidR="00617AC4" w:rsidRPr="00C90137" w:rsidTr="00326B8F">
        <w:trPr>
          <w:trHeight w:val="740"/>
        </w:trPr>
        <w:tc>
          <w:tcPr>
            <w:tcW w:w="560" w:type="dxa"/>
          </w:tcPr>
          <w:p w:rsidR="00617AC4" w:rsidRPr="00C90137" w:rsidRDefault="00617AC4" w:rsidP="00326B8F">
            <w:pPr>
              <w:ind w:right="-249" w:firstLine="0"/>
              <w:rPr>
                <w:sz w:val="22"/>
                <w:szCs w:val="22"/>
                <w:lang w:val="ru-MO"/>
              </w:rPr>
            </w:pPr>
            <w:r w:rsidRPr="00C90137">
              <w:rPr>
                <w:sz w:val="22"/>
                <w:szCs w:val="22"/>
                <w:lang w:val="ru-MO"/>
              </w:rPr>
              <w:t>6</w:t>
            </w:r>
            <w:r>
              <w:rPr>
                <w:sz w:val="22"/>
                <w:szCs w:val="22"/>
                <w:lang w:val="ru-MO"/>
              </w:rPr>
              <w:t>4</w:t>
            </w:r>
          </w:p>
        </w:tc>
        <w:tc>
          <w:tcPr>
            <w:tcW w:w="2559" w:type="dxa"/>
          </w:tcPr>
          <w:p w:rsidR="00617AC4" w:rsidRPr="00C90137" w:rsidRDefault="00617AC4" w:rsidP="00326B8F">
            <w:pPr>
              <w:shd w:val="clear" w:color="auto" w:fill="FFFFFF"/>
              <w:ind w:firstLine="0"/>
              <w:jc w:val="left"/>
              <w:rPr>
                <w:sz w:val="22"/>
                <w:szCs w:val="22"/>
                <w:lang w:val="ru-MO"/>
              </w:rPr>
            </w:pPr>
            <w:r w:rsidRPr="00C90137">
              <w:rPr>
                <w:sz w:val="22"/>
                <w:szCs w:val="22"/>
                <w:lang w:val="ru-MO"/>
              </w:rPr>
              <w:t>Сертификат о предоставлении квоты на коммерческий лов рыбы</w:t>
            </w:r>
          </w:p>
        </w:tc>
        <w:tc>
          <w:tcPr>
            <w:tcW w:w="1843" w:type="dxa"/>
            <w:tcBorders>
              <w:top w:val="nil"/>
            </w:tcBorders>
          </w:tcPr>
          <w:p w:rsidR="00617AC4" w:rsidRPr="00C90137" w:rsidRDefault="00617AC4" w:rsidP="00326B8F">
            <w:pPr>
              <w:tabs>
                <w:tab w:val="left" w:pos="175"/>
              </w:tabs>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9000 леев за квоту/за тонну</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w:t>
            </w:r>
          </w:p>
        </w:tc>
      </w:tr>
      <w:tr w:rsidR="00617AC4" w:rsidRPr="00C90137" w:rsidTr="00326B8F">
        <w:trPr>
          <w:trHeight w:val="700"/>
        </w:trPr>
        <w:tc>
          <w:tcPr>
            <w:tcW w:w="560" w:type="dxa"/>
          </w:tcPr>
          <w:p w:rsidR="00617AC4" w:rsidRPr="00C90137" w:rsidRDefault="00617AC4" w:rsidP="00326B8F">
            <w:pPr>
              <w:ind w:right="-249" w:firstLine="0"/>
              <w:rPr>
                <w:sz w:val="22"/>
                <w:szCs w:val="22"/>
                <w:lang w:val="ru-MO"/>
              </w:rPr>
            </w:pPr>
            <w:r>
              <w:rPr>
                <w:sz w:val="22"/>
                <w:szCs w:val="22"/>
                <w:lang w:val="ru-MO"/>
              </w:rPr>
              <w:t>65</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Радиологическое разрешение </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Национальное агентство по регулированию ядерной и радиологической деятельности</w:t>
            </w: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rPr>
          <w:trHeight w:val="737"/>
        </w:trPr>
        <w:tc>
          <w:tcPr>
            <w:tcW w:w="560" w:type="dxa"/>
          </w:tcPr>
          <w:p w:rsidR="00617AC4" w:rsidRPr="00C90137" w:rsidRDefault="00617AC4" w:rsidP="00326B8F">
            <w:pPr>
              <w:ind w:firstLine="0"/>
              <w:rPr>
                <w:sz w:val="22"/>
                <w:szCs w:val="22"/>
                <w:lang w:val="ru-MO"/>
              </w:rPr>
            </w:pPr>
            <w:r w:rsidRPr="00C90137">
              <w:rPr>
                <w:sz w:val="22"/>
                <w:szCs w:val="22"/>
                <w:lang w:val="ru-MO"/>
              </w:rPr>
              <w:t>6</w:t>
            </w:r>
            <w:r>
              <w:rPr>
                <w:sz w:val="22"/>
                <w:szCs w:val="22"/>
                <w:lang w:val="ru-MO"/>
              </w:rPr>
              <w:t>6</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Частичное радиологическое разрешение</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rPr>
          <w:trHeight w:val="560"/>
        </w:trPr>
        <w:tc>
          <w:tcPr>
            <w:tcW w:w="560" w:type="dxa"/>
          </w:tcPr>
          <w:p w:rsidR="00617AC4" w:rsidRPr="00C90137" w:rsidRDefault="00617AC4" w:rsidP="00326B8F">
            <w:pPr>
              <w:ind w:right="-249" w:firstLine="0"/>
              <w:rPr>
                <w:sz w:val="22"/>
                <w:szCs w:val="22"/>
                <w:lang w:val="ru-MO"/>
              </w:rPr>
            </w:pPr>
            <w:r w:rsidRPr="00C90137">
              <w:rPr>
                <w:sz w:val="22"/>
                <w:szCs w:val="22"/>
                <w:lang w:val="ru-MO"/>
              </w:rPr>
              <w:t>6</w:t>
            </w:r>
            <w:r>
              <w:rPr>
                <w:sz w:val="22"/>
                <w:szCs w:val="22"/>
                <w:lang w:val="ru-MO"/>
              </w:rPr>
              <w:t>7</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импорт лекарств:</w:t>
            </w:r>
          </w:p>
          <w:p w:rsidR="00617AC4" w:rsidRPr="00C90137" w:rsidRDefault="00617AC4" w:rsidP="00326B8F">
            <w:pPr>
              <w:ind w:firstLine="33"/>
              <w:jc w:val="left"/>
              <w:rPr>
                <w:sz w:val="22"/>
                <w:szCs w:val="22"/>
                <w:lang w:val="ru-MO"/>
              </w:rPr>
            </w:pPr>
            <w:r w:rsidRPr="00C90137">
              <w:rPr>
                <w:sz w:val="22"/>
                <w:szCs w:val="22"/>
                <w:lang w:val="ru-MO"/>
              </w:rPr>
              <w:t>– незарегистрированных, с целью регистрации</w:t>
            </w:r>
          </w:p>
          <w:p w:rsidR="00617AC4" w:rsidRPr="00C90137" w:rsidRDefault="00617AC4" w:rsidP="00326B8F">
            <w:pPr>
              <w:ind w:firstLine="0"/>
              <w:jc w:val="left"/>
              <w:rPr>
                <w:sz w:val="22"/>
                <w:szCs w:val="22"/>
                <w:lang w:val="ru-MO"/>
              </w:rPr>
            </w:pPr>
            <w:r w:rsidRPr="00C90137">
              <w:rPr>
                <w:sz w:val="22"/>
                <w:szCs w:val="22"/>
                <w:lang w:val="ru-MO"/>
              </w:rPr>
              <w:t>– зарегистрированных</w:t>
            </w:r>
          </w:p>
        </w:tc>
        <w:tc>
          <w:tcPr>
            <w:tcW w:w="1843" w:type="dxa"/>
            <w:vMerge w:val="restart"/>
          </w:tcPr>
          <w:p w:rsidR="00617AC4" w:rsidRPr="00C90137" w:rsidRDefault="00617AC4" w:rsidP="00326B8F">
            <w:pPr>
              <w:ind w:firstLine="0"/>
              <w:jc w:val="left"/>
              <w:rPr>
                <w:strike/>
                <w:sz w:val="22"/>
                <w:szCs w:val="22"/>
                <w:lang w:val="ru-MO"/>
              </w:rPr>
            </w:pPr>
            <w:r w:rsidRPr="00C90137">
              <w:rPr>
                <w:sz w:val="22"/>
                <w:szCs w:val="22"/>
                <w:lang w:val="ru-MO"/>
              </w:rPr>
              <w:t>Агентство по лекарствам и медицинским изделиям</w:t>
            </w:r>
          </w:p>
        </w:tc>
        <w:tc>
          <w:tcPr>
            <w:tcW w:w="2261" w:type="dxa"/>
          </w:tcPr>
          <w:p w:rsidR="00617AC4" w:rsidRPr="00C90137" w:rsidRDefault="00617AC4" w:rsidP="00326B8F">
            <w:pPr>
              <w:ind w:firstLine="0"/>
              <w:jc w:val="left"/>
              <w:rPr>
                <w:strike/>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33"/>
              <w:jc w:val="left"/>
              <w:rPr>
                <w:sz w:val="22"/>
                <w:szCs w:val="22"/>
                <w:lang w:val="ru-MO"/>
              </w:rPr>
            </w:pPr>
          </w:p>
          <w:p w:rsidR="00617AC4" w:rsidRPr="00C90137" w:rsidRDefault="00617AC4" w:rsidP="00326B8F">
            <w:pPr>
              <w:ind w:firstLine="33"/>
              <w:jc w:val="left"/>
              <w:rPr>
                <w:sz w:val="22"/>
                <w:szCs w:val="22"/>
                <w:lang w:val="ru-MO"/>
              </w:rPr>
            </w:pPr>
          </w:p>
          <w:p w:rsidR="00617AC4" w:rsidRPr="00C90137" w:rsidRDefault="00617AC4" w:rsidP="00326B8F">
            <w:pPr>
              <w:ind w:firstLine="33"/>
              <w:jc w:val="left"/>
              <w:rPr>
                <w:sz w:val="22"/>
                <w:szCs w:val="22"/>
                <w:lang w:val="ru-MO"/>
              </w:rPr>
            </w:pPr>
            <w:r w:rsidRPr="00C90137">
              <w:rPr>
                <w:sz w:val="22"/>
                <w:szCs w:val="22"/>
                <w:lang w:val="ru-MO"/>
              </w:rPr>
              <w:t>6 месяцев</w:t>
            </w:r>
          </w:p>
          <w:p w:rsidR="00617AC4" w:rsidRPr="00C90137" w:rsidRDefault="00617AC4" w:rsidP="00326B8F">
            <w:pPr>
              <w:ind w:firstLine="33"/>
              <w:jc w:val="left"/>
              <w:rPr>
                <w:sz w:val="22"/>
                <w:szCs w:val="22"/>
                <w:lang w:val="ru-MO"/>
              </w:rPr>
            </w:pPr>
          </w:p>
          <w:p w:rsidR="00617AC4" w:rsidRDefault="00617AC4" w:rsidP="00326B8F">
            <w:pPr>
              <w:ind w:firstLine="33"/>
              <w:jc w:val="left"/>
              <w:rPr>
                <w:sz w:val="22"/>
                <w:szCs w:val="22"/>
                <w:lang w:val="ru-MO"/>
              </w:rPr>
            </w:pPr>
          </w:p>
          <w:p w:rsidR="00617AC4" w:rsidRPr="00C90137" w:rsidRDefault="00617AC4" w:rsidP="00326B8F">
            <w:pPr>
              <w:ind w:firstLine="33"/>
              <w:jc w:val="left"/>
              <w:rPr>
                <w:sz w:val="22"/>
                <w:szCs w:val="22"/>
                <w:lang w:val="ru-MO"/>
              </w:rPr>
            </w:pPr>
            <w:r w:rsidRPr="00C90137">
              <w:rPr>
                <w:sz w:val="22"/>
                <w:szCs w:val="22"/>
                <w:lang w:val="ru-MO"/>
              </w:rPr>
              <w:t>1 год</w:t>
            </w:r>
          </w:p>
        </w:tc>
      </w:tr>
      <w:tr w:rsidR="00617AC4" w:rsidRPr="00C90137" w:rsidTr="00326B8F">
        <w:trPr>
          <w:trHeight w:val="454"/>
        </w:trPr>
        <w:tc>
          <w:tcPr>
            <w:tcW w:w="560" w:type="dxa"/>
          </w:tcPr>
          <w:p w:rsidR="00617AC4" w:rsidRPr="00C90137" w:rsidRDefault="00617AC4" w:rsidP="00326B8F">
            <w:pPr>
              <w:ind w:right="-249" w:firstLine="0"/>
              <w:rPr>
                <w:sz w:val="22"/>
                <w:szCs w:val="22"/>
                <w:lang w:val="ru-MO"/>
              </w:rPr>
            </w:pPr>
            <w:r w:rsidRPr="00C90137">
              <w:rPr>
                <w:sz w:val="22"/>
                <w:szCs w:val="22"/>
                <w:lang w:val="ru-MO"/>
              </w:rPr>
              <w:t>6</w:t>
            </w:r>
            <w:r>
              <w:rPr>
                <w:sz w:val="22"/>
                <w:szCs w:val="22"/>
                <w:lang w:val="ru-MO"/>
              </w:rPr>
              <w:t>8</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производство лекарств</w:t>
            </w:r>
          </w:p>
        </w:tc>
        <w:tc>
          <w:tcPr>
            <w:tcW w:w="1843" w:type="dxa"/>
            <w:vMerge/>
          </w:tcPr>
          <w:p w:rsidR="00617AC4" w:rsidRPr="00C90137" w:rsidRDefault="00617AC4" w:rsidP="00326B8F">
            <w:pPr>
              <w:ind w:firstLine="0"/>
              <w:jc w:val="left"/>
              <w:rPr>
                <w:strike/>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6</w:t>
            </w:r>
            <w:r>
              <w:rPr>
                <w:sz w:val="22"/>
                <w:szCs w:val="22"/>
                <w:lang w:val="ru-MO"/>
              </w:rPr>
              <w:t>9</w:t>
            </w:r>
          </w:p>
        </w:tc>
        <w:tc>
          <w:tcPr>
            <w:tcW w:w="2559" w:type="dxa"/>
          </w:tcPr>
          <w:p w:rsidR="00617AC4" w:rsidRPr="00C90137" w:rsidRDefault="00617AC4" w:rsidP="00326B8F">
            <w:pPr>
              <w:shd w:val="clear" w:color="auto" w:fill="FFFFFF"/>
              <w:ind w:firstLine="0"/>
              <w:jc w:val="left"/>
              <w:rPr>
                <w:sz w:val="22"/>
                <w:szCs w:val="22"/>
                <w:lang w:val="ru-MO"/>
              </w:rPr>
            </w:pPr>
            <w:r w:rsidRPr="00C90137">
              <w:rPr>
                <w:sz w:val="22"/>
                <w:szCs w:val="22"/>
                <w:lang w:val="ru-MO"/>
              </w:rPr>
              <w:t>Свидетельство об аккредитации</w:t>
            </w:r>
          </w:p>
        </w:tc>
        <w:tc>
          <w:tcPr>
            <w:tcW w:w="1843" w:type="dxa"/>
          </w:tcPr>
          <w:p w:rsidR="00617AC4" w:rsidRPr="00C90137" w:rsidRDefault="00617AC4" w:rsidP="00326B8F">
            <w:pPr>
              <w:ind w:firstLine="0"/>
              <w:jc w:val="left"/>
              <w:rPr>
                <w:sz w:val="22"/>
                <w:szCs w:val="22"/>
                <w:lang w:val="ru-MO"/>
              </w:rPr>
            </w:pPr>
            <w:r w:rsidRPr="00C90137">
              <w:rPr>
                <w:sz w:val="22"/>
                <w:szCs w:val="22"/>
                <w:lang w:val="ru-MO"/>
              </w:rPr>
              <w:t xml:space="preserve">Национальное агентство </w:t>
            </w:r>
            <w:r w:rsidRPr="00C90137">
              <w:rPr>
                <w:sz w:val="22"/>
                <w:szCs w:val="22"/>
                <w:lang w:val="ru-MO"/>
              </w:rPr>
              <w:lastRenderedPageBreak/>
              <w:t>общественного здоровья</w:t>
            </w: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От 835 до 9976 леев</w:t>
            </w:r>
            <w:r>
              <w:rPr>
                <w:sz w:val="22"/>
                <w:szCs w:val="22"/>
                <w:lang w:val="ru-MO"/>
              </w:rPr>
              <w:t>,</w:t>
            </w:r>
            <w:r w:rsidRPr="00C90137">
              <w:rPr>
                <w:sz w:val="22"/>
                <w:szCs w:val="22"/>
                <w:lang w:val="ru-MO"/>
              </w:rPr>
              <w:t xml:space="preserve"> в </w:t>
            </w:r>
            <w:r w:rsidRPr="00C90137">
              <w:rPr>
                <w:sz w:val="22"/>
                <w:szCs w:val="22"/>
                <w:lang w:val="ru-MO"/>
              </w:rPr>
              <w:lastRenderedPageBreak/>
              <w:t>зависимости от категории медико-санитарного учреждения и фармацевтического предприятия</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lastRenderedPageBreak/>
              <w:t>5 лет</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lastRenderedPageBreak/>
              <w:t>70</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деятельность по использованию объектов и помещений, предназначенных для деятельности, связанной с оборотом наркотических, психотропных веществ и прекурсоров</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Постоянный комитет по контролю за наркотиками</w:t>
            </w:r>
          </w:p>
          <w:p w:rsidR="00617AC4" w:rsidRPr="00C90137" w:rsidRDefault="00617AC4" w:rsidP="00326B8F">
            <w:pPr>
              <w:ind w:firstLine="0"/>
              <w:jc w:val="left"/>
              <w:rPr>
                <w:sz w:val="22"/>
                <w:szCs w:val="22"/>
                <w:lang w:val="ru-MO"/>
              </w:rPr>
            </w:pPr>
            <w:r w:rsidRPr="00C90137">
              <w:rPr>
                <w:sz w:val="22"/>
                <w:szCs w:val="22"/>
                <w:lang w:val="ru-MO"/>
              </w:rPr>
              <w:t>(Агентство по лекарствам и медицинским изделиям)</w:t>
            </w:r>
          </w:p>
        </w:tc>
        <w:tc>
          <w:tcPr>
            <w:tcW w:w="2261" w:type="dxa"/>
          </w:tcPr>
          <w:p w:rsidR="00617AC4"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Наркологическое медико-санитарное учреждение</w:t>
            </w:r>
          </w:p>
          <w:p w:rsidR="00617AC4" w:rsidRPr="00C90137"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Министерство внутренних дел</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Pr>
                <w:sz w:val="22"/>
                <w:szCs w:val="22"/>
                <w:lang w:val="ru-MO"/>
              </w:rPr>
              <w:t>71</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импорт/экспорт наркотических, психотропных веществ и прекурсоров</w:t>
            </w:r>
          </w:p>
        </w:tc>
        <w:tc>
          <w:tcPr>
            <w:tcW w:w="1843" w:type="dxa"/>
            <w:vMerge/>
          </w:tcPr>
          <w:p w:rsidR="00617AC4" w:rsidRPr="00C90137" w:rsidRDefault="00617AC4" w:rsidP="00326B8F">
            <w:pPr>
              <w:ind w:firstLine="0"/>
              <w:jc w:val="left"/>
              <w:rPr>
                <w:sz w:val="22"/>
                <w:szCs w:val="22"/>
                <w:lang w:val="ru-MO"/>
              </w:rPr>
            </w:pPr>
          </w:p>
        </w:tc>
        <w:tc>
          <w:tcPr>
            <w:tcW w:w="2261" w:type="dxa"/>
          </w:tcPr>
          <w:p w:rsidR="00617AC4" w:rsidRPr="00C90137" w:rsidRDefault="00617AC4" w:rsidP="00326B8F">
            <w:pPr>
              <w:ind w:firstLine="0"/>
              <w:jc w:val="left"/>
              <w:rPr>
                <w:sz w:val="22"/>
                <w:szCs w:val="22"/>
                <w:lang w:val="ru-MO"/>
              </w:rPr>
            </w:pPr>
            <w:r w:rsidRPr="00C90137">
              <w:rPr>
                <w:sz w:val="22"/>
                <w:szCs w:val="22"/>
                <w:lang w:val="ru-MO"/>
              </w:rPr>
              <w:t>Агентство по лекарствам и медицинским изделиям</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На срок каждого случая импорта или экспорта</w:t>
            </w:r>
          </w:p>
        </w:tc>
      </w:tr>
      <w:tr w:rsidR="00617AC4" w:rsidRPr="00C90137" w:rsidTr="00326B8F">
        <w:trPr>
          <w:trHeight w:val="680"/>
        </w:trPr>
        <w:tc>
          <w:tcPr>
            <w:tcW w:w="560" w:type="dxa"/>
          </w:tcPr>
          <w:p w:rsidR="00617AC4" w:rsidRPr="00C90137" w:rsidRDefault="00617AC4" w:rsidP="00326B8F">
            <w:pPr>
              <w:ind w:right="-249" w:firstLine="0"/>
              <w:rPr>
                <w:sz w:val="22"/>
                <w:szCs w:val="22"/>
                <w:lang w:val="ru-MO"/>
              </w:rPr>
            </w:pPr>
            <w:r w:rsidRPr="00C90137">
              <w:rPr>
                <w:sz w:val="22"/>
                <w:szCs w:val="22"/>
                <w:lang w:val="ru-MO"/>
              </w:rPr>
              <w:t>7</w:t>
            </w:r>
            <w:r>
              <w:rPr>
                <w:sz w:val="22"/>
                <w:szCs w:val="22"/>
                <w:lang w:val="ru-MO"/>
              </w:rPr>
              <w:t>2</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Сертификат об аккредитации поставщика сертификационных услуг</w:t>
            </w:r>
          </w:p>
        </w:tc>
        <w:tc>
          <w:tcPr>
            <w:tcW w:w="1843" w:type="dxa"/>
          </w:tcPr>
          <w:p w:rsidR="00617AC4" w:rsidRPr="00C90137" w:rsidRDefault="00617AC4" w:rsidP="00326B8F">
            <w:pPr>
              <w:ind w:firstLine="0"/>
              <w:jc w:val="left"/>
              <w:rPr>
                <w:sz w:val="22"/>
                <w:szCs w:val="22"/>
                <w:lang w:val="ru-MO"/>
              </w:rPr>
            </w:pPr>
            <w:r w:rsidRPr="00C90137">
              <w:rPr>
                <w:sz w:val="22"/>
                <w:szCs w:val="22"/>
                <w:lang w:val="ru-MO"/>
              </w:rPr>
              <w:t>Служба информации и безопасности</w:t>
            </w: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t>7</w:t>
            </w:r>
            <w:r>
              <w:rPr>
                <w:sz w:val="22"/>
                <w:szCs w:val="22"/>
                <w:lang w:val="ru-MO"/>
              </w:rPr>
              <w:t>3</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Разрешение </w:t>
            </w:r>
            <w:r>
              <w:rPr>
                <w:sz w:val="22"/>
                <w:szCs w:val="22"/>
              </w:rPr>
              <w:t xml:space="preserve">на </w:t>
            </w:r>
            <w:r w:rsidRPr="00C90137">
              <w:rPr>
                <w:sz w:val="22"/>
                <w:szCs w:val="22"/>
                <w:lang w:val="ru-MO"/>
              </w:rPr>
              <w:t>операци</w:t>
            </w:r>
            <w:r>
              <w:rPr>
                <w:sz w:val="22"/>
                <w:szCs w:val="22"/>
                <w:lang w:val="ru-MO"/>
              </w:rPr>
              <w:t>и</w:t>
            </w:r>
            <w:r w:rsidRPr="00C90137">
              <w:rPr>
                <w:sz w:val="22"/>
                <w:szCs w:val="22"/>
                <w:lang w:val="ru-MO"/>
              </w:rPr>
              <w:t xml:space="preserve"> по обработке персональных данных</w:t>
            </w:r>
          </w:p>
        </w:tc>
        <w:tc>
          <w:tcPr>
            <w:tcW w:w="1843" w:type="dxa"/>
          </w:tcPr>
          <w:p w:rsidR="00617AC4" w:rsidRPr="00C90137" w:rsidRDefault="00617AC4" w:rsidP="00326B8F">
            <w:pPr>
              <w:ind w:firstLine="0"/>
              <w:jc w:val="left"/>
              <w:rPr>
                <w:sz w:val="22"/>
                <w:szCs w:val="22"/>
                <w:lang w:val="ru-MO"/>
              </w:rPr>
            </w:pPr>
            <w:r w:rsidRPr="00C90137">
              <w:rPr>
                <w:sz w:val="22"/>
                <w:szCs w:val="22"/>
                <w:lang w:val="ru-MO"/>
              </w:rPr>
              <w:t>Национальный центр защиты персональных данных</w:t>
            </w: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На срок существования заявителя</w:t>
            </w:r>
          </w:p>
        </w:tc>
      </w:tr>
      <w:tr w:rsidR="00617AC4" w:rsidRPr="00C90137" w:rsidTr="00326B8F">
        <w:trPr>
          <w:trHeight w:val="480"/>
        </w:trPr>
        <w:tc>
          <w:tcPr>
            <w:tcW w:w="560" w:type="dxa"/>
          </w:tcPr>
          <w:p w:rsidR="00617AC4" w:rsidRPr="00C90137" w:rsidRDefault="00617AC4" w:rsidP="00326B8F">
            <w:pPr>
              <w:ind w:right="-249" w:firstLine="0"/>
              <w:rPr>
                <w:sz w:val="22"/>
                <w:szCs w:val="22"/>
                <w:lang w:val="ru-MO"/>
              </w:rPr>
            </w:pPr>
            <w:r>
              <w:rPr>
                <w:sz w:val="22"/>
                <w:szCs w:val="22"/>
                <w:lang w:val="ru-MO"/>
              </w:rPr>
              <w:t>74</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импорт в преференциальном режиме некоторых видов сахара</w:t>
            </w:r>
          </w:p>
        </w:tc>
        <w:tc>
          <w:tcPr>
            <w:tcW w:w="1843" w:type="dxa"/>
            <w:vMerge w:val="restart"/>
          </w:tcPr>
          <w:p w:rsidR="00617AC4" w:rsidRPr="00C90137" w:rsidRDefault="00617AC4" w:rsidP="00326B8F">
            <w:pPr>
              <w:ind w:firstLine="0"/>
              <w:jc w:val="left"/>
              <w:rPr>
                <w:sz w:val="22"/>
                <w:szCs w:val="22"/>
                <w:lang w:val="ru-MO"/>
              </w:rPr>
            </w:pPr>
            <w:r>
              <w:rPr>
                <w:sz w:val="22"/>
                <w:szCs w:val="22"/>
                <w:lang w:val="ru-MO"/>
              </w:rPr>
              <w:t xml:space="preserve">Агентство </w:t>
            </w:r>
            <w:r w:rsidRPr="00AC03C8">
              <w:rPr>
                <w:sz w:val="24"/>
                <w:szCs w:val="24"/>
                <w:lang w:val="ru-MO"/>
              </w:rPr>
              <w:t>государственных</w:t>
            </w:r>
            <w:r>
              <w:rPr>
                <w:sz w:val="22"/>
                <w:szCs w:val="22"/>
                <w:lang w:val="ru-MO"/>
              </w:rPr>
              <w:t xml:space="preserve"> услуг</w:t>
            </w: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30 дней</w:t>
            </w:r>
          </w:p>
        </w:tc>
      </w:tr>
      <w:tr w:rsidR="00617AC4" w:rsidRPr="00C90137" w:rsidTr="00326B8F">
        <w:tc>
          <w:tcPr>
            <w:tcW w:w="560" w:type="dxa"/>
            <w:tcBorders>
              <w:bottom w:val="single" w:sz="4" w:space="0" w:color="auto"/>
            </w:tcBorders>
          </w:tcPr>
          <w:p w:rsidR="00617AC4" w:rsidRPr="00C90137" w:rsidRDefault="00617AC4" w:rsidP="00326B8F">
            <w:pPr>
              <w:ind w:right="-249" w:firstLine="0"/>
              <w:rPr>
                <w:sz w:val="22"/>
                <w:szCs w:val="22"/>
                <w:lang w:val="ru-MO"/>
              </w:rPr>
            </w:pPr>
            <w:r>
              <w:rPr>
                <w:sz w:val="22"/>
                <w:szCs w:val="22"/>
                <w:lang w:val="ru-MO"/>
              </w:rPr>
              <w:t>75</w:t>
            </w:r>
          </w:p>
        </w:tc>
        <w:tc>
          <w:tcPr>
            <w:tcW w:w="2559"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Разрешение на импорт в Республику Молдова продукции, произведенной в странах–членах Центральноевропейского соглашения о свободной торговле (CEFTA)</w:t>
            </w:r>
          </w:p>
        </w:tc>
        <w:tc>
          <w:tcPr>
            <w:tcW w:w="1843" w:type="dxa"/>
            <w:vMerge/>
            <w:tcBorders>
              <w:bottom w:val="nil"/>
            </w:tcBorders>
          </w:tcPr>
          <w:p w:rsidR="00617AC4" w:rsidRPr="00C90137" w:rsidRDefault="00617AC4" w:rsidP="00326B8F">
            <w:pPr>
              <w:ind w:firstLine="0"/>
              <w:jc w:val="left"/>
              <w:rPr>
                <w:sz w:val="22"/>
                <w:szCs w:val="22"/>
                <w:lang w:val="ru-MO"/>
              </w:rPr>
            </w:pPr>
          </w:p>
        </w:tc>
        <w:tc>
          <w:tcPr>
            <w:tcW w:w="2261" w:type="dxa"/>
            <w:tcBorders>
              <w:bottom w:val="single" w:sz="4" w:space="0" w:color="auto"/>
            </w:tcBorders>
          </w:tcPr>
          <w:p w:rsidR="00617AC4" w:rsidRPr="00C90137" w:rsidRDefault="00617AC4" w:rsidP="00326B8F">
            <w:pPr>
              <w:ind w:firstLine="0"/>
              <w:jc w:val="left"/>
              <w:rPr>
                <w:sz w:val="22"/>
                <w:szCs w:val="22"/>
                <w:lang w:val="ru-MO"/>
              </w:rPr>
            </w:pPr>
          </w:p>
        </w:tc>
        <w:tc>
          <w:tcPr>
            <w:tcW w:w="1417"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2 месяца</w:t>
            </w:r>
          </w:p>
        </w:tc>
      </w:tr>
      <w:tr w:rsidR="00617AC4" w:rsidRPr="00C90137" w:rsidTr="00326B8F">
        <w:trPr>
          <w:trHeight w:val="720"/>
        </w:trPr>
        <w:tc>
          <w:tcPr>
            <w:tcW w:w="560" w:type="dxa"/>
            <w:tcBorders>
              <w:top w:val="single" w:sz="4" w:space="0" w:color="auto"/>
            </w:tcBorders>
          </w:tcPr>
          <w:p w:rsidR="00617AC4" w:rsidRPr="00C90137" w:rsidRDefault="00617AC4" w:rsidP="00326B8F">
            <w:pPr>
              <w:ind w:right="-249" w:firstLine="0"/>
              <w:rPr>
                <w:sz w:val="22"/>
                <w:szCs w:val="22"/>
                <w:lang w:val="ru-MO"/>
              </w:rPr>
            </w:pPr>
            <w:r>
              <w:rPr>
                <w:sz w:val="22"/>
                <w:szCs w:val="22"/>
                <w:lang w:val="ru-MO"/>
              </w:rPr>
              <w:t>76</w:t>
            </w:r>
          </w:p>
        </w:tc>
        <w:tc>
          <w:tcPr>
            <w:tcW w:w="2559"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Государственная регистрация юридических лиц, их филиалов и представительств</w:t>
            </w:r>
          </w:p>
        </w:tc>
        <w:tc>
          <w:tcPr>
            <w:tcW w:w="1843" w:type="dxa"/>
            <w:vMerge w:val="restart"/>
            <w:tcBorders>
              <w:top w:val="nil"/>
            </w:tcBorders>
          </w:tcPr>
          <w:p w:rsidR="00617AC4" w:rsidRPr="00C90137" w:rsidRDefault="00617AC4" w:rsidP="00326B8F">
            <w:pPr>
              <w:ind w:firstLine="0"/>
              <w:jc w:val="left"/>
              <w:rPr>
                <w:sz w:val="22"/>
                <w:szCs w:val="22"/>
                <w:lang w:val="ru-MO"/>
              </w:rPr>
            </w:pPr>
          </w:p>
        </w:tc>
        <w:tc>
          <w:tcPr>
            <w:tcW w:w="2261" w:type="dxa"/>
            <w:tcBorders>
              <w:top w:val="single" w:sz="4" w:space="0" w:color="auto"/>
            </w:tcBorders>
          </w:tcPr>
          <w:p w:rsidR="00617AC4" w:rsidRPr="00C90137" w:rsidRDefault="00617AC4" w:rsidP="00326B8F">
            <w:pPr>
              <w:ind w:firstLine="33"/>
              <w:jc w:val="left"/>
              <w:rPr>
                <w:sz w:val="22"/>
                <w:szCs w:val="22"/>
                <w:lang w:val="ru-MO"/>
              </w:rPr>
            </w:pPr>
          </w:p>
        </w:tc>
        <w:tc>
          <w:tcPr>
            <w:tcW w:w="1417"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1149 леев</w:t>
            </w:r>
          </w:p>
        </w:tc>
        <w:tc>
          <w:tcPr>
            <w:tcW w:w="1567"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Бессрочно</w:t>
            </w:r>
          </w:p>
        </w:tc>
      </w:tr>
      <w:tr w:rsidR="00617AC4" w:rsidRPr="00C90137" w:rsidTr="00326B8F">
        <w:trPr>
          <w:trHeight w:val="520"/>
        </w:trPr>
        <w:tc>
          <w:tcPr>
            <w:tcW w:w="560" w:type="dxa"/>
          </w:tcPr>
          <w:p w:rsidR="00617AC4" w:rsidRPr="00C90137" w:rsidRDefault="00617AC4" w:rsidP="00326B8F">
            <w:pPr>
              <w:ind w:right="-249" w:firstLine="0"/>
              <w:rPr>
                <w:sz w:val="22"/>
                <w:szCs w:val="22"/>
                <w:lang w:val="ru-MO"/>
              </w:rPr>
            </w:pPr>
            <w:r>
              <w:rPr>
                <w:sz w:val="22"/>
                <w:szCs w:val="22"/>
                <w:lang w:val="ru-MO"/>
              </w:rPr>
              <w:t>77</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Государственная регистрация индивидуальных предпринимателей</w:t>
            </w:r>
          </w:p>
        </w:tc>
        <w:tc>
          <w:tcPr>
            <w:tcW w:w="1843" w:type="dxa"/>
            <w:vMerge/>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33"/>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364 лея</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Бессрочно</w:t>
            </w:r>
          </w:p>
        </w:tc>
      </w:tr>
      <w:tr w:rsidR="00617AC4" w:rsidRPr="00C90137" w:rsidTr="00326B8F">
        <w:trPr>
          <w:trHeight w:val="1860"/>
        </w:trPr>
        <w:tc>
          <w:tcPr>
            <w:tcW w:w="560" w:type="dxa"/>
          </w:tcPr>
          <w:p w:rsidR="00617AC4" w:rsidRPr="00C90137" w:rsidRDefault="00617AC4" w:rsidP="00326B8F">
            <w:pPr>
              <w:ind w:right="-249" w:firstLine="0"/>
              <w:rPr>
                <w:sz w:val="22"/>
                <w:szCs w:val="22"/>
                <w:lang w:val="ru-MO"/>
              </w:rPr>
            </w:pPr>
            <w:r>
              <w:rPr>
                <w:sz w:val="22"/>
                <w:szCs w:val="22"/>
                <w:lang w:val="ru-MO"/>
              </w:rPr>
              <w:lastRenderedPageBreak/>
              <w:t>78</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 xml:space="preserve">Разрешение на выполнение работ по установке, эксплуатации, управлению, обслуживанию и/или ликвидации сетей электронных коммуникаций на государственной границе </w:t>
            </w:r>
          </w:p>
        </w:tc>
        <w:tc>
          <w:tcPr>
            <w:tcW w:w="1843" w:type="dxa"/>
            <w:vMerge w:val="restart"/>
          </w:tcPr>
          <w:p w:rsidR="00617AC4" w:rsidRPr="00C90137" w:rsidRDefault="00617AC4" w:rsidP="00326B8F">
            <w:pPr>
              <w:ind w:firstLine="0"/>
              <w:jc w:val="left"/>
              <w:rPr>
                <w:sz w:val="22"/>
                <w:szCs w:val="22"/>
                <w:lang w:val="ru-MO"/>
              </w:rPr>
            </w:pPr>
            <w:r w:rsidRPr="00C90137">
              <w:rPr>
                <w:sz w:val="22"/>
                <w:szCs w:val="22"/>
                <w:lang w:val="ru-MO"/>
              </w:rPr>
              <w:t>Национальное агентство по регулированию в области электронных коммуникаций и информационных технологий</w:t>
            </w:r>
          </w:p>
        </w:tc>
        <w:tc>
          <w:tcPr>
            <w:tcW w:w="2261" w:type="dxa"/>
          </w:tcPr>
          <w:p w:rsidR="00617AC4" w:rsidRDefault="00617AC4" w:rsidP="00326B8F">
            <w:pPr>
              <w:ind w:firstLine="0"/>
              <w:jc w:val="left"/>
              <w:rPr>
                <w:sz w:val="22"/>
                <w:szCs w:val="22"/>
                <w:lang w:val="ru-MO"/>
              </w:rPr>
            </w:pPr>
            <w:r w:rsidRPr="00C90137">
              <w:rPr>
                <w:sz w:val="22"/>
                <w:szCs w:val="22"/>
                <w:lang w:val="ru-MO"/>
              </w:rPr>
              <w:t>Служба информации и безопасности</w:t>
            </w:r>
          </w:p>
          <w:p w:rsidR="00617AC4" w:rsidRPr="00C90137" w:rsidRDefault="00617AC4" w:rsidP="00326B8F">
            <w:pPr>
              <w:ind w:firstLine="0"/>
              <w:jc w:val="left"/>
              <w:rPr>
                <w:sz w:val="22"/>
                <w:szCs w:val="22"/>
                <w:lang w:val="ru-MO"/>
              </w:rPr>
            </w:pPr>
          </w:p>
          <w:p w:rsidR="00617AC4" w:rsidRDefault="00617AC4" w:rsidP="00326B8F">
            <w:pPr>
              <w:tabs>
                <w:tab w:val="left" w:pos="175"/>
              </w:tabs>
              <w:ind w:firstLine="0"/>
              <w:jc w:val="left"/>
              <w:rPr>
                <w:sz w:val="22"/>
                <w:szCs w:val="22"/>
                <w:lang w:val="ru-MO"/>
              </w:rPr>
            </w:pPr>
            <w:r w:rsidRPr="00C90137">
              <w:rPr>
                <w:sz w:val="22"/>
                <w:szCs w:val="22"/>
                <w:lang w:val="ru-MO"/>
              </w:rPr>
              <w:t>Инспекция по охране окружающей среды</w:t>
            </w:r>
          </w:p>
          <w:p w:rsidR="00617AC4" w:rsidRPr="00C90137" w:rsidRDefault="00617AC4" w:rsidP="00326B8F">
            <w:pPr>
              <w:tabs>
                <w:tab w:val="left" w:pos="175"/>
              </w:tabs>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Генеральный инспекторат пограничной полиции</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Таможенная служба</w:t>
            </w:r>
          </w:p>
          <w:p w:rsidR="00617AC4" w:rsidRPr="00C90137"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Органы местного публичного управления</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Запрашиваемый срок</w:t>
            </w:r>
          </w:p>
        </w:tc>
      </w:tr>
      <w:tr w:rsidR="00617AC4" w:rsidRPr="00C90137" w:rsidTr="00326B8F">
        <w:trPr>
          <w:trHeight w:val="720"/>
        </w:trPr>
        <w:tc>
          <w:tcPr>
            <w:tcW w:w="560" w:type="dxa"/>
          </w:tcPr>
          <w:p w:rsidR="00617AC4" w:rsidRPr="00C90137" w:rsidRDefault="00617AC4" w:rsidP="00326B8F">
            <w:pPr>
              <w:ind w:right="-249" w:firstLine="0"/>
              <w:rPr>
                <w:sz w:val="22"/>
                <w:szCs w:val="22"/>
                <w:lang w:val="ru-MO"/>
              </w:rPr>
            </w:pPr>
            <w:r>
              <w:rPr>
                <w:sz w:val="22"/>
                <w:szCs w:val="22"/>
                <w:lang w:val="ru-MO"/>
              </w:rPr>
              <w:t>79</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Общее разрешение на поставку сетей или услуг электронных коммуникаций</w:t>
            </w:r>
          </w:p>
        </w:tc>
        <w:tc>
          <w:tcPr>
            <w:tcW w:w="1843" w:type="dxa"/>
            <w:vMerge/>
          </w:tcPr>
          <w:p w:rsidR="00617AC4" w:rsidRPr="00C90137" w:rsidRDefault="00617AC4" w:rsidP="00326B8F">
            <w:pPr>
              <w:ind w:firstLine="33"/>
              <w:jc w:val="left"/>
              <w:rPr>
                <w:sz w:val="22"/>
                <w:szCs w:val="22"/>
                <w:lang w:val="ru-MO"/>
              </w:rPr>
            </w:pPr>
          </w:p>
        </w:tc>
        <w:tc>
          <w:tcPr>
            <w:tcW w:w="2261" w:type="dxa"/>
          </w:tcPr>
          <w:p w:rsidR="00617AC4" w:rsidRPr="00C90137" w:rsidRDefault="00617AC4" w:rsidP="00326B8F">
            <w:pPr>
              <w:ind w:firstLine="0"/>
              <w:jc w:val="left"/>
              <w:rPr>
                <w:sz w:val="22"/>
                <w:szCs w:val="22"/>
                <w:lang w:val="ru-MO"/>
              </w:rPr>
            </w:pP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Бессрочно</w:t>
            </w:r>
          </w:p>
        </w:tc>
      </w:tr>
      <w:tr w:rsidR="00617AC4" w:rsidRPr="00C90137" w:rsidTr="00326B8F">
        <w:trPr>
          <w:trHeight w:val="1928"/>
        </w:trPr>
        <w:tc>
          <w:tcPr>
            <w:tcW w:w="560" w:type="dxa"/>
            <w:tcBorders>
              <w:bottom w:val="single" w:sz="4" w:space="0" w:color="auto"/>
            </w:tcBorders>
          </w:tcPr>
          <w:p w:rsidR="00617AC4" w:rsidRPr="00C90137" w:rsidRDefault="00617AC4" w:rsidP="00326B8F">
            <w:pPr>
              <w:ind w:right="-249" w:firstLine="0"/>
              <w:rPr>
                <w:sz w:val="22"/>
                <w:szCs w:val="22"/>
                <w:lang w:val="ru-MO"/>
              </w:rPr>
            </w:pPr>
            <w:r w:rsidRPr="00C90137">
              <w:rPr>
                <w:sz w:val="22"/>
                <w:szCs w:val="22"/>
                <w:lang w:val="ru-MO"/>
              </w:rPr>
              <w:t>80</w:t>
            </w:r>
          </w:p>
        </w:tc>
        <w:tc>
          <w:tcPr>
            <w:tcW w:w="2559"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Акт аккредитации органов по оценке соответствия</w:t>
            </w:r>
          </w:p>
        </w:tc>
        <w:tc>
          <w:tcPr>
            <w:tcW w:w="1843" w:type="dxa"/>
            <w:tcBorders>
              <w:bottom w:val="nil"/>
            </w:tcBorders>
          </w:tcPr>
          <w:p w:rsidR="00617AC4" w:rsidRPr="00C90137" w:rsidRDefault="00617AC4" w:rsidP="00326B8F">
            <w:pPr>
              <w:ind w:firstLine="0"/>
              <w:jc w:val="left"/>
              <w:rPr>
                <w:sz w:val="22"/>
                <w:szCs w:val="22"/>
                <w:lang w:val="ru-MO"/>
              </w:rPr>
            </w:pPr>
            <w:r w:rsidRPr="00C90137">
              <w:rPr>
                <w:sz w:val="22"/>
                <w:szCs w:val="22"/>
                <w:lang w:val="ru-MO"/>
              </w:rPr>
              <w:t xml:space="preserve">Национальный центр по аккредитации MOLDAC </w:t>
            </w:r>
          </w:p>
        </w:tc>
        <w:tc>
          <w:tcPr>
            <w:tcW w:w="2261" w:type="dxa"/>
            <w:tcBorders>
              <w:bottom w:val="single" w:sz="4" w:space="0" w:color="auto"/>
            </w:tcBorders>
          </w:tcPr>
          <w:p w:rsidR="00617AC4"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В случае аккредитации с признанием, в зависимости от сфе</w:t>
            </w:r>
            <w:r>
              <w:rPr>
                <w:sz w:val="22"/>
                <w:szCs w:val="22"/>
                <w:lang w:val="ru-MO"/>
              </w:rPr>
              <w:t xml:space="preserve">ры: </w:t>
            </w:r>
            <w:r w:rsidRPr="00C90137">
              <w:rPr>
                <w:sz w:val="22"/>
                <w:szCs w:val="22"/>
                <w:lang w:val="ru-MO"/>
              </w:rPr>
              <w:t>Министерство экономики</w:t>
            </w:r>
            <w:r>
              <w:rPr>
                <w:sz w:val="22"/>
                <w:szCs w:val="22"/>
                <w:lang w:val="ru-MO"/>
              </w:rPr>
              <w:t xml:space="preserve"> и инфраструктуры</w:t>
            </w:r>
            <w:r w:rsidRPr="00C90137">
              <w:rPr>
                <w:sz w:val="22"/>
                <w:szCs w:val="22"/>
                <w:lang w:val="ru-MO"/>
              </w:rPr>
              <w:t>, Министерство сельского хозяй</w:t>
            </w:r>
            <w:r>
              <w:rPr>
                <w:sz w:val="22"/>
                <w:szCs w:val="22"/>
                <w:lang w:val="ru-MO"/>
              </w:rPr>
              <w:t xml:space="preserve">ства, регионального развития и окружающей среды, </w:t>
            </w:r>
            <w:r w:rsidRPr="00C90137">
              <w:rPr>
                <w:sz w:val="22"/>
                <w:szCs w:val="22"/>
                <w:lang w:val="ru-MO"/>
              </w:rPr>
              <w:t xml:space="preserve">Министерство здравоохранения, </w:t>
            </w:r>
            <w:r>
              <w:rPr>
                <w:sz w:val="22"/>
                <w:szCs w:val="22"/>
                <w:lang w:val="ru-MO"/>
              </w:rPr>
              <w:t>труда и социальной защиты,</w:t>
            </w:r>
          </w:p>
          <w:p w:rsidR="00617AC4" w:rsidRPr="00C90137" w:rsidRDefault="00617AC4" w:rsidP="00326B8F">
            <w:pPr>
              <w:ind w:firstLine="0"/>
              <w:jc w:val="left"/>
              <w:rPr>
                <w:sz w:val="22"/>
                <w:szCs w:val="22"/>
                <w:lang w:val="ru-MO"/>
              </w:rPr>
            </w:pPr>
            <w:r w:rsidRPr="00C90137">
              <w:rPr>
                <w:sz w:val="22"/>
                <w:szCs w:val="22"/>
                <w:lang w:val="ru-MO"/>
              </w:rPr>
              <w:t>Министерство внутренних дел</w:t>
            </w:r>
          </w:p>
        </w:tc>
        <w:tc>
          <w:tcPr>
            <w:tcW w:w="1417" w:type="dxa"/>
            <w:tcBorders>
              <w:bottom w:val="single" w:sz="4" w:space="0" w:color="auto"/>
            </w:tcBorders>
          </w:tcPr>
          <w:p w:rsidR="00617AC4" w:rsidRPr="00C90137" w:rsidRDefault="00617AC4" w:rsidP="00326B8F">
            <w:pPr>
              <w:ind w:left="8" w:hanging="8"/>
              <w:jc w:val="left"/>
              <w:rPr>
                <w:sz w:val="22"/>
                <w:szCs w:val="22"/>
                <w:lang w:val="ru-MO"/>
              </w:rPr>
            </w:pPr>
            <w:r w:rsidRPr="00C90137">
              <w:rPr>
                <w:sz w:val="22"/>
                <w:szCs w:val="22"/>
                <w:lang w:val="ru-MO"/>
              </w:rPr>
              <w:t>Согласно методологии расчета, утвержденной законом</w:t>
            </w:r>
          </w:p>
        </w:tc>
        <w:tc>
          <w:tcPr>
            <w:tcW w:w="1567" w:type="dxa"/>
            <w:tcBorders>
              <w:bottom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4 года</w:t>
            </w:r>
          </w:p>
        </w:tc>
      </w:tr>
      <w:tr w:rsidR="00617AC4" w:rsidRPr="00C90137" w:rsidTr="00326B8F">
        <w:tc>
          <w:tcPr>
            <w:tcW w:w="560" w:type="dxa"/>
            <w:tcBorders>
              <w:top w:val="single" w:sz="4" w:space="0" w:color="auto"/>
            </w:tcBorders>
          </w:tcPr>
          <w:p w:rsidR="00617AC4" w:rsidRPr="00C90137" w:rsidRDefault="00617AC4" w:rsidP="00326B8F">
            <w:pPr>
              <w:ind w:right="-249" w:firstLine="0"/>
              <w:rPr>
                <w:sz w:val="22"/>
                <w:szCs w:val="22"/>
                <w:lang w:val="ru-MO"/>
              </w:rPr>
            </w:pPr>
            <w:r w:rsidRPr="00C90137">
              <w:rPr>
                <w:sz w:val="22"/>
                <w:szCs w:val="22"/>
                <w:lang w:val="ru-MO"/>
              </w:rPr>
              <w:t>81</w:t>
            </w:r>
          </w:p>
        </w:tc>
        <w:tc>
          <w:tcPr>
            <w:tcW w:w="2559"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Акт аккредитации органов по сертификации:</w:t>
            </w:r>
          </w:p>
          <w:p w:rsidR="00617AC4" w:rsidRPr="00C90137" w:rsidRDefault="00617AC4" w:rsidP="00326B8F">
            <w:pPr>
              <w:ind w:firstLine="0"/>
              <w:jc w:val="left"/>
              <w:rPr>
                <w:sz w:val="22"/>
                <w:szCs w:val="22"/>
                <w:lang w:val="ru-MO"/>
              </w:rPr>
            </w:pPr>
            <w:r w:rsidRPr="00C90137">
              <w:rPr>
                <w:sz w:val="22"/>
                <w:szCs w:val="22"/>
                <w:lang w:val="ru-MO"/>
              </w:rPr>
              <w:t>– в области оценки недвижимого имущества;</w:t>
            </w:r>
          </w:p>
          <w:p w:rsidR="00617AC4" w:rsidRPr="00C90137" w:rsidRDefault="00617AC4" w:rsidP="00326B8F">
            <w:pPr>
              <w:tabs>
                <w:tab w:val="left" w:pos="292"/>
              </w:tabs>
              <w:ind w:firstLine="0"/>
              <w:jc w:val="left"/>
              <w:rPr>
                <w:sz w:val="22"/>
                <w:szCs w:val="22"/>
                <w:lang w:val="ru-MO"/>
              </w:rPr>
            </w:pPr>
            <w:r w:rsidRPr="00C90137">
              <w:rPr>
                <w:sz w:val="22"/>
                <w:szCs w:val="22"/>
                <w:lang w:val="ru-MO"/>
              </w:rPr>
              <w:t>– в области оценки объектов интеллектуальной собственности;</w:t>
            </w:r>
          </w:p>
          <w:p w:rsidR="00617AC4" w:rsidRPr="00C90137" w:rsidRDefault="00617AC4" w:rsidP="00326B8F">
            <w:pPr>
              <w:ind w:firstLine="0"/>
              <w:jc w:val="left"/>
              <w:rPr>
                <w:sz w:val="22"/>
                <w:szCs w:val="22"/>
                <w:lang w:val="ru-MO"/>
              </w:rPr>
            </w:pPr>
            <w:r w:rsidRPr="00C90137">
              <w:rPr>
                <w:sz w:val="22"/>
                <w:szCs w:val="22"/>
                <w:lang w:val="ru-MO"/>
              </w:rPr>
              <w:t>– кадастровых инженеров;</w:t>
            </w:r>
          </w:p>
          <w:p w:rsidR="00617AC4" w:rsidRPr="00C90137" w:rsidRDefault="00617AC4" w:rsidP="00326B8F">
            <w:pPr>
              <w:ind w:firstLine="0"/>
              <w:jc w:val="left"/>
              <w:rPr>
                <w:sz w:val="22"/>
                <w:szCs w:val="22"/>
                <w:lang w:val="ru-MO"/>
              </w:rPr>
            </w:pPr>
            <w:r w:rsidRPr="00C90137">
              <w:rPr>
                <w:sz w:val="22"/>
                <w:szCs w:val="22"/>
                <w:lang w:val="ru-MO"/>
              </w:rPr>
              <w:t xml:space="preserve">– в области геодезии, картографии, </w:t>
            </w:r>
            <w:r w:rsidRPr="00C90137">
              <w:rPr>
                <w:sz w:val="22"/>
                <w:szCs w:val="22"/>
                <w:lang w:val="ru-MO"/>
              </w:rPr>
              <w:lastRenderedPageBreak/>
              <w:t>топографических изысканий и геоинформатики</w:t>
            </w:r>
          </w:p>
        </w:tc>
        <w:tc>
          <w:tcPr>
            <w:tcW w:w="1843" w:type="dxa"/>
            <w:tcBorders>
              <w:top w:val="nil"/>
            </w:tcBorders>
          </w:tcPr>
          <w:p w:rsidR="00617AC4" w:rsidRPr="00C90137" w:rsidRDefault="00617AC4" w:rsidP="00326B8F">
            <w:pPr>
              <w:ind w:firstLine="0"/>
              <w:jc w:val="left"/>
              <w:rPr>
                <w:sz w:val="22"/>
                <w:szCs w:val="22"/>
                <w:lang w:val="ru-MO"/>
              </w:rPr>
            </w:pPr>
          </w:p>
        </w:tc>
        <w:tc>
          <w:tcPr>
            <w:tcW w:w="2261"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p w:rsidR="00617AC4" w:rsidRPr="00C90137" w:rsidRDefault="00617AC4" w:rsidP="00326B8F">
            <w:pPr>
              <w:ind w:firstLine="0"/>
              <w:jc w:val="left"/>
              <w:rPr>
                <w:sz w:val="22"/>
                <w:szCs w:val="22"/>
                <w:lang w:val="ru-MO"/>
              </w:rPr>
            </w:pPr>
          </w:p>
          <w:p w:rsidR="00617AC4" w:rsidRDefault="00617AC4" w:rsidP="00326B8F">
            <w:pPr>
              <w:ind w:firstLine="0"/>
              <w:jc w:val="left"/>
              <w:rPr>
                <w:sz w:val="22"/>
                <w:szCs w:val="22"/>
                <w:lang w:val="ru-MO"/>
              </w:rPr>
            </w:pPr>
            <w:r w:rsidRPr="00C90137">
              <w:rPr>
                <w:sz w:val="22"/>
                <w:szCs w:val="22"/>
                <w:lang w:val="ru-MO"/>
              </w:rPr>
              <w:t xml:space="preserve">Государственное агентство по интеллектуальной собственности </w:t>
            </w:r>
          </w:p>
          <w:p w:rsidR="00617AC4" w:rsidRDefault="00617AC4" w:rsidP="00326B8F">
            <w:pPr>
              <w:ind w:firstLine="0"/>
              <w:jc w:val="left"/>
              <w:rPr>
                <w:sz w:val="22"/>
                <w:szCs w:val="22"/>
                <w:lang w:val="ru-MO"/>
              </w:rPr>
            </w:pPr>
          </w:p>
          <w:p w:rsidR="00617AC4" w:rsidRPr="00C90137" w:rsidRDefault="00617AC4" w:rsidP="00326B8F">
            <w:pPr>
              <w:ind w:firstLine="0"/>
              <w:jc w:val="left"/>
              <w:rPr>
                <w:sz w:val="22"/>
                <w:szCs w:val="22"/>
                <w:lang w:val="ru-MO"/>
              </w:rPr>
            </w:pPr>
            <w:r w:rsidRPr="00C90137">
              <w:rPr>
                <w:sz w:val="22"/>
                <w:szCs w:val="22"/>
                <w:lang w:val="ru-MO"/>
              </w:rPr>
              <w:t xml:space="preserve">Министерство </w:t>
            </w:r>
            <w:r>
              <w:rPr>
                <w:sz w:val="22"/>
                <w:szCs w:val="22"/>
                <w:lang w:val="ru-MO"/>
              </w:rPr>
              <w:t>экономики и инфраструктуры</w:t>
            </w:r>
          </w:p>
        </w:tc>
        <w:tc>
          <w:tcPr>
            <w:tcW w:w="1417"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Согласно тарифам, утвержденным Национальным центром по аккредитации MOLDAC</w:t>
            </w:r>
          </w:p>
        </w:tc>
        <w:tc>
          <w:tcPr>
            <w:tcW w:w="1567" w:type="dxa"/>
            <w:tcBorders>
              <w:top w:val="single" w:sz="4" w:space="0" w:color="auto"/>
            </w:tcBorders>
          </w:tcPr>
          <w:p w:rsidR="00617AC4" w:rsidRPr="00C90137" w:rsidRDefault="00617AC4" w:rsidP="00326B8F">
            <w:pPr>
              <w:ind w:firstLine="0"/>
              <w:jc w:val="left"/>
              <w:rPr>
                <w:sz w:val="22"/>
                <w:szCs w:val="22"/>
                <w:lang w:val="ru-MO"/>
              </w:rPr>
            </w:pPr>
            <w:r w:rsidRPr="00C90137">
              <w:rPr>
                <w:sz w:val="22"/>
                <w:szCs w:val="22"/>
                <w:lang w:val="ru-MO"/>
              </w:rPr>
              <w:t>5 лет</w:t>
            </w:r>
          </w:p>
        </w:tc>
      </w:tr>
      <w:tr w:rsidR="00617AC4" w:rsidRPr="00C90137" w:rsidTr="00326B8F">
        <w:tc>
          <w:tcPr>
            <w:tcW w:w="560" w:type="dxa"/>
          </w:tcPr>
          <w:p w:rsidR="00617AC4" w:rsidRPr="00C90137" w:rsidRDefault="00617AC4" w:rsidP="00326B8F">
            <w:pPr>
              <w:ind w:right="-249" w:firstLine="0"/>
              <w:rPr>
                <w:sz w:val="22"/>
                <w:szCs w:val="22"/>
                <w:lang w:val="ru-MO"/>
              </w:rPr>
            </w:pPr>
            <w:r w:rsidRPr="00C90137">
              <w:rPr>
                <w:sz w:val="22"/>
                <w:szCs w:val="22"/>
                <w:lang w:val="ru-MO"/>
              </w:rPr>
              <w:lastRenderedPageBreak/>
              <w:t>82</w:t>
            </w:r>
          </w:p>
        </w:tc>
        <w:tc>
          <w:tcPr>
            <w:tcW w:w="2559" w:type="dxa"/>
          </w:tcPr>
          <w:p w:rsidR="00617AC4" w:rsidRPr="00C90137" w:rsidRDefault="00617AC4" w:rsidP="00326B8F">
            <w:pPr>
              <w:ind w:firstLine="0"/>
              <w:jc w:val="left"/>
              <w:rPr>
                <w:sz w:val="22"/>
                <w:szCs w:val="22"/>
                <w:lang w:val="ru-MO"/>
              </w:rPr>
            </w:pPr>
            <w:r w:rsidRPr="00C90137">
              <w:rPr>
                <w:sz w:val="22"/>
                <w:szCs w:val="22"/>
                <w:lang w:val="ru-MO"/>
              </w:rPr>
              <w:t>Разрешение на импорт дизельного топлива</w:t>
            </w:r>
          </w:p>
        </w:tc>
        <w:tc>
          <w:tcPr>
            <w:tcW w:w="1843" w:type="dxa"/>
          </w:tcPr>
          <w:p w:rsidR="00617AC4" w:rsidRPr="00C90137" w:rsidRDefault="00617AC4" w:rsidP="00326B8F">
            <w:pPr>
              <w:ind w:firstLine="0"/>
              <w:jc w:val="left"/>
              <w:rPr>
                <w:sz w:val="22"/>
                <w:szCs w:val="22"/>
                <w:lang w:val="ru-MO"/>
              </w:rPr>
            </w:pPr>
            <w:r w:rsidRPr="00C90137">
              <w:rPr>
                <w:sz w:val="22"/>
                <w:szCs w:val="22"/>
                <w:lang w:val="ru-MO"/>
              </w:rPr>
              <w:t>Национальное агентство по регулированию в энергетике</w:t>
            </w:r>
          </w:p>
        </w:tc>
        <w:tc>
          <w:tcPr>
            <w:tcW w:w="2261" w:type="dxa"/>
          </w:tcPr>
          <w:p w:rsidR="00617AC4" w:rsidRPr="00C90137" w:rsidRDefault="00617AC4" w:rsidP="00326B8F">
            <w:pPr>
              <w:ind w:firstLine="0"/>
              <w:jc w:val="left"/>
              <w:rPr>
                <w:sz w:val="22"/>
                <w:szCs w:val="22"/>
                <w:lang w:val="ru-MO"/>
              </w:rPr>
            </w:pPr>
            <w:r w:rsidRPr="00C90137">
              <w:rPr>
                <w:sz w:val="22"/>
                <w:szCs w:val="22"/>
                <w:lang w:val="ru-MO"/>
              </w:rPr>
              <w:t xml:space="preserve">Агентство </w:t>
            </w:r>
            <w:r w:rsidRPr="00AC03C8">
              <w:rPr>
                <w:sz w:val="24"/>
                <w:szCs w:val="24"/>
                <w:lang w:val="ru-MO"/>
              </w:rPr>
              <w:t>государственных</w:t>
            </w:r>
            <w:r w:rsidRPr="00C90137">
              <w:rPr>
                <w:sz w:val="22"/>
                <w:szCs w:val="22"/>
                <w:lang w:val="ru-MO"/>
              </w:rPr>
              <w:t xml:space="preserve"> услуг</w:t>
            </w:r>
          </w:p>
        </w:tc>
        <w:tc>
          <w:tcPr>
            <w:tcW w:w="1417" w:type="dxa"/>
          </w:tcPr>
          <w:p w:rsidR="00617AC4" w:rsidRPr="00C90137" w:rsidRDefault="00617AC4" w:rsidP="00326B8F">
            <w:pPr>
              <w:ind w:firstLine="0"/>
              <w:jc w:val="left"/>
              <w:rPr>
                <w:sz w:val="22"/>
                <w:szCs w:val="22"/>
                <w:lang w:val="ru-MO"/>
              </w:rPr>
            </w:pPr>
            <w:r w:rsidRPr="00C90137">
              <w:rPr>
                <w:sz w:val="22"/>
                <w:szCs w:val="22"/>
                <w:lang w:val="ru-MO"/>
              </w:rPr>
              <w:t>Бесплатно</w:t>
            </w:r>
          </w:p>
        </w:tc>
        <w:tc>
          <w:tcPr>
            <w:tcW w:w="1567" w:type="dxa"/>
          </w:tcPr>
          <w:p w:rsidR="00617AC4" w:rsidRPr="00C90137" w:rsidRDefault="00617AC4" w:rsidP="00326B8F">
            <w:pPr>
              <w:ind w:firstLine="0"/>
              <w:jc w:val="left"/>
              <w:rPr>
                <w:sz w:val="22"/>
                <w:szCs w:val="22"/>
                <w:lang w:val="ru-MO"/>
              </w:rPr>
            </w:pPr>
            <w:r w:rsidRPr="00C90137">
              <w:rPr>
                <w:sz w:val="22"/>
                <w:szCs w:val="22"/>
                <w:lang w:val="ru-MO"/>
              </w:rPr>
              <w:t>1 год</w:t>
            </w:r>
          </w:p>
        </w:tc>
      </w:tr>
    </w:tbl>
    <w:p w:rsidR="00617AC4" w:rsidRPr="00C90137" w:rsidRDefault="00617AC4" w:rsidP="00617AC4">
      <w:pPr>
        <w:spacing w:after="240"/>
        <w:ind w:left="-567" w:firstLine="567"/>
        <w:rPr>
          <w:i/>
          <w:sz w:val="24"/>
          <w:szCs w:val="24"/>
          <w:lang w:val="ru-MO"/>
        </w:rPr>
      </w:pPr>
      <w:r w:rsidRPr="00C90137">
        <w:rPr>
          <w:sz w:val="24"/>
          <w:szCs w:val="24"/>
          <w:lang w:val="ru-MO"/>
        </w:rPr>
        <w:t>* Примечание. Платежи, установленные в евро, вносятся в национальной валюте по официальному курсу молдавского лея на день внесения платежа.</w:t>
      </w:r>
    </w:p>
    <w:p w:rsidR="00617AC4" w:rsidRPr="00C90137" w:rsidRDefault="00617AC4" w:rsidP="00617AC4">
      <w:pPr>
        <w:ind w:firstLine="0"/>
        <w:jc w:val="center"/>
        <w:rPr>
          <w:b/>
          <w:sz w:val="24"/>
          <w:szCs w:val="24"/>
          <w:lang w:val="ru-MO"/>
        </w:rPr>
      </w:pPr>
      <w:r w:rsidRPr="00C90137">
        <w:rPr>
          <w:b/>
          <w:sz w:val="24"/>
          <w:szCs w:val="24"/>
          <w:lang w:val="ru-MO"/>
        </w:rPr>
        <w:t>III. Разрешительные документы, относящиеся к сертификатам</w:t>
      </w:r>
    </w:p>
    <w:p w:rsidR="00617AC4" w:rsidRPr="00AC03C8" w:rsidRDefault="00617AC4" w:rsidP="00617AC4">
      <w:pPr>
        <w:ind w:firstLine="0"/>
        <w:rPr>
          <w:b/>
          <w:sz w:val="18"/>
          <w:szCs w:val="18"/>
          <w:lang w:val="ru-MO"/>
        </w:rPr>
      </w:pPr>
    </w:p>
    <w:tbl>
      <w:tblPr>
        <w:tblW w:w="10058"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0"/>
        <w:gridCol w:w="2559"/>
        <w:gridCol w:w="1843"/>
        <w:gridCol w:w="2261"/>
        <w:gridCol w:w="1417"/>
        <w:gridCol w:w="1418"/>
      </w:tblGrid>
      <w:tr w:rsidR="00617AC4" w:rsidRPr="00C90137" w:rsidTr="00617AC4">
        <w:tc>
          <w:tcPr>
            <w:tcW w:w="560" w:type="dxa"/>
            <w:vAlign w:val="center"/>
          </w:tcPr>
          <w:p w:rsidR="00617AC4" w:rsidRPr="00C90137" w:rsidRDefault="00617AC4" w:rsidP="00326B8F">
            <w:pPr>
              <w:ind w:firstLine="0"/>
              <w:jc w:val="center"/>
              <w:rPr>
                <w:b/>
                <w:sz w:val="24"/>
                <w:szCs w:val="24"/>
                <w:lang w:val="ru-MO"/>
              </w:rPr>
            </w:pPr>
            <w:r w:rsidRPr="00C90137">
              <w:rPr>
                <w:b/>
                <w:sz w:val="24"/>
                <w:szCs w:val="24"/>
                <w:lang w:val="ru-MO"/>
              </w:rPr>
              <w:t>№</w:t>
            </w:r>
          </w:p>
          <w:p w:rsidR="00617AC4" w:rsidRPr="00C90137" w:rsidRDefault="00617AC4" w:rsidP="00326B8F">
            <w:pPr>
              <w:ind w:firstLine="5"/>
              <w:jc w:val="center"/>
              <w:rPr>
                <w:b/>
                <w:sz w:val="24"/>
                <w:szCs w:val="24"/>
                <w:lang w:val="ru-MO"/>
              </w:rPr>
            </w:pPr>
            <w:r w:rsidRPr="00C90137">
              <w:rPr>
                <w:b/>
                <w:sz w:val="22"/>
                <w:szCs w:val="22"/>
                <w:lang w:val="ru-MO"/>
              </w:rPr>
              <w:t>п/п</w:t>
            </w:r>
          </w:p>
        </w:tc>
        <w:tc>
          <w:tcPr>
            <w:tcW w:w="2559" w:type="dxa"/>
            <w:vAlign w:val="center"/>
          </w:tcPr>
          <w:p w:rsidR="00617AC4" w:rsidRPr="00C90137" w:rsidRDefault="00617AC4" w:rsidP="00326B8F">
            <w:pPr>
              <w:ind w:firstLine="0"/>
              <w:jc w:val="center"/>
              <w:rPr>
                <w:b/>
                <w:sz w:val="24"/>
                <w:szCs w:val="24"/>
                <w:lang w:val="ru-MO"/>
              </w:rPr>
            </w:pPr>
            <w:r w:rsidRPr="00C90137">
              <w:rPr>
                <w:b/>
                <w:sz w:val="24"/>
                <w:szCs w:val="24"/>
                <w:lang w:val="ru-MO"/>
              </w:rPr>
              <w:t xml:space="preserve">Разрешительный </w:t>
            </w:r>
          </w:p>
          <w:p w:rsidR="00617AC4" w:rsidRPr="00C90137" w:rsidRDefault="00617AC4" w:rsidP="00326B8F">
            <w:pPr>
              <w:ind w:firstLine="0"/>
              <w:jc w:val="center"/>
              <w:rPr>
                <w:b/>
                <w:sz w:val="24"/>
                <w:szCs w:val="24"/>
                <w:lang w:val="ru-MO"/>
              </w:rPr>
            </w:pPr>
            <w:r w:rsidRPr="00C90137">
              <w:rPr>
                <w:b/>
                <w:sz w:val="24"/>
                <w:szCs w:val="24"/>
                <w:lang w:val="ru-MO"/>
              </w:rPr>
              <w:t>документ</w:t>
            </w:r>
          </w:p>
        </w:tc>
        <w:tc>
          <w:tcPr>
            <w:tcW w:w="1843" w:type="dxa"/>
            <w:vAlign w:val="center"/>
          </w:tcPr>
          <w:p w:rsidR="00617AC4" w:rsidRPr="00C90137" w:rsidRDefault="00617AC4" w:rsidP="00326B8F">
            <w:pPr>
              <w:ind w:firstLine="0"/>
              <w:jc w:val="center"/>
              <w:rPr>
                <w:b/>
                <w:sz w:val="24"/>
                <w:szCs w:val="24"/>
                <w:lang w:val="ru-MO"/>
              </w:rPr>
            </w:pPr>
            <w:r w:rsidRPr="00C90137">
              <w:rPr>
                <w:b/>
                <w:sz w:val="24"/>
                <w:szCs w:val="24"/>
                <w:lang w:val="ru-MO"/>
              </w:rPr>
              <w:t>Орган-эмитент</w:t>
            </w:r>
          </w:p>
        </w:tc>
        <w:tc>
          <w:tcPr>
            <w:tcW w:w="2261" w:type="dxa"/>
            <w:vAlign w:val="center"/>
          </w:tcPr>
          <w:p w:rsidR="00617AC4" w:rsidRPr="00C90137" w:rsidRDefault="00617AC4" w:rsidP="00326B8F">
            <w:pPr>
              <w:ind w:left="-115" w:firstLine="0"/>
              <w:jc w:val="center"/>
              <w:rPr>
                <w:b/>
                <w:sz w:val="24"/>
                <w:szCs w:val="24"/>
                <w:lang w:val="ru-MO"/>
              </w:rPr>
            </w:pPr>
            <w:r w:rsidRPr="00C90137">
              <w:rPr>
                <w:b/>
                <w:sz w:val="24"/>
                <w:szCs w:val="24"/>
                <w:lang w:val="ru-MO"/>
              </w:rPr>
              <w:t>Привлекаемые</w:t>
            </w:r>
          </w:p>
          <w:p w:rsidR="00617AC4" w:rsidRPr="00C90137" w:rsidRDefault="00617AC4" w:rsidP="00326B8F">
            <w:pPr>
              <w:ind w:left="-115" w:firstLine="0"/>
              <w:jc w:val="center"/>
              <w:rPr>
                <w:b/>
                <w:sz w:val="24"/>
                <w:szCs w:val="24"/>
                <w:lang w:val="ru-MO"/>
              </w:rPr>
            </w:pPr>
            <w:r w:rsidRPr="00C90137">
              <w:rPr>
                <w:b/>
                <w:sz w:val="24"/>
                <w:szCs w:val="24"/>
                <w:lang w:val="ru-MO"/>
              </w:rPr>
              <w:t>органы/субъекты</w:t>
            </w:r>
          </w:p>
        </w:tc>
        <w:tc>
          <w:tcPr>
            <w:tcW w:w="1417" w:type="dxa"/>
            <w:vAlign w:val="center"/>
          </w:tcPr>
          <w:p w:rsidR="00617AC4" w:rsidRPr="00C90137" w:rsidRDefault="00617AC4" w:rsidP="00326B8F">
            <w:pPr>
              <w:ind w:firstLine="0"/>
              <w:jc w:val="center"/>
              <w:rPr>
                <w:b/>
                <w:sz w:val="24"/>
                <w:szCs w:val="24"/>
                <w:lang w:val="ru-MO"/>
              </w:rPr>
            </w:pPr>
            <w:r w:rsidRPr="00C90137">
              <w:rPr>
                <w:b/>
                <w:sz w:val="24"/>
                <w:szCs w:val="24"/>
                <w:lang w:val="ru-MO"/>
              </w:rPr>
              <w:t>Стоимость</w:t>
            </w:r>
          </w:p>
        </w:tc>
        <w:tc>
          <w:tcPr>
            <w:tcW w:w="1418" w:type="dxa"/>
            <w:vAlign w:val="center"/>
          </w:tcPr>
          <w:p w:rsidR="00617AC4" w:rsidRPr="00C90137" w:rsidRDefault="00617AC4" w:rsidP="00326B8F">
            <w:pPr>
              <w:ind w:firstLine="0"/>
              <w:jc w:val="center"/>
              <w:rPr>
                <w:b/>
                <w:sz w:val="24"/>
                <w:szCs w:val="24"/>
                <w:lang w:val="ru-MO"/>
              </w:rPr>
            </w:pPr>
            <w:r w:rsidRPr="00C90137">
              <w:rPr>
                <w:b/>
                <w:sz w:val="24"/>
                <w:szCs w:val="24"/>
                <w:lang w:val="ru-MO"/>
              </w:rPr>
              <w:t xml:space="preserve">Срок </w:t>
            </w:r>
          </w:p>
          <w:p w:rsidR="00617AC4" w:rsidRPr="00C90137" w:rsidRDefault="00617AC4" w:rsidP="00326B8F">
            <w:pPr>
              <w:ind w:firstLine="0"/>
              <w:jc w:val="center"/>
              <w:rPr>
                <w:b/>
                <w:sz w:val="24"/>
                <w:szCs w:val="24"/>
                <w:lang w:val="ru-MO"/>
              </w:rPr>
            </w:pPr>
            <w:r w:rsidRPr="00C90137">
              <w:rPr>
                <w:b/>
                <w:sz w:val="24"/>
                <w:szCs w:val="24"/>
                <w:lang w:val="ru-MO"/>
              </w:rPr>
              <w:t>действия</w:t>
            </w:r>
          </w:p>
        </w:tc>
      </w:tr>
      <w:tr w:rsidR="00617AC4" w:rsidRPr="00C90137" w:rsidTr="00617AC4">
        <w:trPr>
          <w:trHeight w:val="960"/>
        </w:trPr>
        <w:tc>
          <w:tcPr>
            <w:tcW w:w="560" w:type="dxa"/>
          </w:tcPr>
          <w:p w:rsidR="00617AC4" w:rsidRPr="00C90137" w:rsidRDefault="00617AC4" w:rsidP="00326B8F">
            <w:pPr>
              <w:ind w:firstLine="5"/>
              <w:jc w:val="left"/>
              <w:rPr>
                <w:sz w:val="24"/>
                <w:szCs w:val="24"/>
                <w:lang w:val="ru-MO"/>
              </w:rPr>
            </w:pPr>
            <w:r w:rsidRPr="00C90137">
              <w:rPr>
                <w:sz w:val="24"/>
                <w:szCs w:val="24"/>
                <w:lang w:val="ru-MO"/>
              </w:rPr>
              <w:t>1</w:t>
            </w:r>
          </w:p>
        </w:tc>
        <w:tc>
          <w:tcPr>
            <w:tcW w:w="2559" w:type="dxa"/>
          </w:tcPr>
          <w:p w:rsidR="00617AC4" w:rsidRPr="00C90137" w:rsidRDefault="00617AC4" w:rsidP="00326B8F">
            <w:pPr>
              <w:shd w:val="clear" w:color="auto" w:fill="FFFFFF"/>
              <w:ind w:firstLine="0"/>
              <w:jc w:val="left"/>
              <w:rPr>
                <w:sz w:val="24"/>
                <w:szCs w:val="24"/>
                <w:lang w:val="ru-MO"/>
              </w:rPr>
            </w:pPr>
            <w:r w:rsidRPr="00C90137">
              <w:rPr>
                <w:sz w:val="24"/>
                <w:szCs w:val="24"/>
                <w:lang w:val="ru-MO"/>
              </w:rPr>
              <w:t>Положительное заключение экспертизы промышленной безопасности</w:t>
            </w:r>
          </w:p>
        </w:tc>
        <w:tc>
          <w:tcPr>
            <w:tcW w:w="1843" w:type="dxa"/>
            <w:vMerge w:val="restart"/>
          </w:tcPr>
          <w:p w:rsidR="00617AC4" w:rsidRPr="00C90137" w:rsidRDefault="00617AC4" w:rsidP="00326B8F">
            <w:pPr>
              <w:ind w:firstLine="0"/>
              <w:jc w:val="left"/>
              <w:rPr>
                <w:sz w:val="24"/>
                <w:szCs w:val="24"/>
                <w:lang w:val="ru-MO"/>
              </w:rPr>
            </w:pPr>
            <w:r w:rsidRPr="00C90137">
              <w:rPr>
                <w:sz w:val="24"/>
                <w:szCs w:val="24"/>
                <w:lang w:val="ru-MO"/>
              </w:rPr>
              <w:t>Аккредитованны</w:t>
            </w:r>
            <w:r>
              <w:rPr>
                <w:sz w:val="24"/>
                <w:szCs w:val="24"/>
                <w:lang w:val="ru-MO"/>
              </w:rPr>
              <w:t>й</w:t>
            </w:r>
            <w:r w:rsidRPr="00C90137">
              <w:rPr>
                <w:sz w:val="24"/>
                <w:szCs w:val="24"/>
                <w:lang w:val="ru-MO"/>
              </w:rPr>
              <w:t xml:space="preserve"> экспертны</w:t>
            </w:r>
            <w:r>
              <w:rPr>
                <w:sz w:val="24"/>
                <w:szCs w:val="24"/>
                <w:lang w:val="ru-MO"/>
              </w:rPr>
              <w:t>й</w:t>
            </w:r>
            <w:r w:rsidRPr="00C90137">
              <w:rPr>
                <w:sz w:val="24"/>
                <w:szCs w:val="24"/>
                <w:lang w:val="ru-MO"/>
              </w:rPr>
              <w:t xml:space="preserve"> орган в области промышленной безопасности </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методологии расчета, утвержденной Правительством</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2</w:t>
            </w:r>
          </w:p>
        </w:tc>
        <w:tc>
          <w:tcPr>
            <w:tcW w:w="2559" w:type="dxa"/>
          </w:tcPr>
          <w:p w:rsidR="00617AC4" w:rsidRPr="00C90137" w:rsidRDefault="00617AC4" w:rsidP="00326B8F">
            <w:pPr>
              <w:shd w:val="clear" w:color="auto" w:fill="FFFFFF"/>
              <w:ind w:firstLine="0"/>
              <w:jc w:val="left"/>
              <w:rPr>
                <w:sz w:val="24"/>
                <w:szCs w:val="24"/>
                <w:lang w:val="ru-MO"/>
              </w:rPr>
            </w:pPr>
            <w:r w:rsidRPr="00C90137">
              <w:rPr>
                <w:sz w:val="24"/>
                <w:szCs w:val="24"/>
                <w:lang w:val="ru-MO"/>
              </w:rPr>
              <w:t>Сертификат экспертизы для технических устройств и/или технологических систем с истекшим сроком эксплуатации</w:t>
            </w:r>
          </w:p>
        </w:tc>
        <w:tc>
          <w:tcPr>
            <w:tcW w:w="1843" w:type="dxa"/>
            <w:vMerge/>
          </w:tcPr>
          <w:p w:rsidR="00617AC4" w:rsidRPr="00C90137" w:rsidRDefault="00617AC4" w:rsidP="00326B8F">
            <w:pPr>
              <w:ind w:firstLine="0"/>
              <w:jc w:val="left"/>
              <w:rPr>
                <w:sz w:val="24"/>
                <w:szCs w:val="24"/>
                <w:lang w:val="ru-MO"/>
              </w:rPr>
            </w:pP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методологии расчета, утвержденной Правительством</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До 5 лет</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3</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признания утверждения типа (в случае устройств, не прошедших первоначальную проверку в ЕС или тип которых не утвержден в государствах, с которыми Республика Молдова имеет соглашение о признании)</w:t>
            </w:r>
          </w:p>
        </w:tc>
        <w:tc>
          <w:tcPr>
            <w:tcW w:w="1843" w:type="dxa"/>
            <w:vMerge w:val="restart"/>
          </w:tcPr>
          <w:p w:rsidR="00617AC4" w:rsidRPr="00C90137" w:rsidRDefault="00617AC4" w:rsidP="00326B8F">
            <w:pPr>
              <w:ind w:firstLine="0"/>
              <w:jc w:val="left"/>
              <w:rPr>
                <w:sz w:val="24"/>
                <w:szCs w:val="24"/>
                <w:lang w:val="ru-MO"/>
              </w:rPr>
            </w:pPr>
            <w:r w:rsidRPr="00C90137">
              <w:rPr>
                <w:sz w:val="24"/>
                <w:szCs w:val="24"/>
                <w:lang w:val="ru-MO"/>
              </w:rPr>
              <w:t>Национальный институт метрологии</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методологии расчета, утвержденной законом</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В соответствии со сроком действия признанного сертификата утверждения типа</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4</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утверждения типа</w:t>
            </w:r>
          </w:p>
        </w:tc>
        <w:tc>
          <w:tcPr>
            <w:tcW w:w="1843" w:type="dxa"/>
            <w:vMerge/>
          </w:tcPr>
          <w:p w:rsidR="00617AC4" w:rsidRPr="00C90137" w:rsidRDefault="00617AC4" w:rsidP="00326B8F">
            <w:pPr>
              <w:ind w:firstLine="0"/>
              <w:jc w:val="left"/>
              <w:rPr>
                <w:sz w:val="24"/>
                <w:szCs w:val="24"/>
                <w:lang w:val="ru-MO"/>
              </w:rPr>
            </w:pP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методологии расчета, утвержденной законом</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10 лет</w:t>
            </w:r>
          </w:p>
        </w:tc>
      </w:tr>
      <w:tr w:rsidR="00617AC4" w:rsidRPr="00C90137" w:rsidTr="00617AC4">
        <w:trPr>
          <w:trHeight w:val="260"/>
        </w:trPr>
        <w:tc>
          <w:tcPr>
            <w:tcW w:w="560" w:type="dxa"/>
          </w:tcPr>
          <w:p w:rsidR="00617AC4" w:rsidRPr="00C90137" w:rsidRDefault="00617AC4" w:rsidP="00326B8F">
            <w:pPr>
              <w:ind w:firstLine="5"/>
              <w:jc w:val="left"/>
              <w:rPr>
                <w:sz w:val="24"/>
                <w:szCs w:val="24"/>
                <w:lang w:val="ru-MO"/>
              </w:rPr>
            </w:pPr>
            <w:r w:rsidRPr="00C90137">
              <w:rPr>
                <w:sz w:val="24"/>
                <w:szCs w:val="24"/>
                <w:lang w:val="ru-MO"/>
              </w:rPr>
              <w:t>5</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Свидетельство о поверке</w:t>
            </w:r>
          </w:p>
        </w:tc>
        <w:tc>
          <w:tcPr>
            <w:tcW w:w="1843" w:type="dxa"/>
            <w:vMerge/>
          </w:tcPr>
          <w:p w:rsidR="00617AC4" w:rsidRPr="00C90137" w:rsidRDefault="00617AC4" w:rsidP="00326B8F">
            <w:pPr>
              <w:ind w:firstLine="0"/>
              <w:jc w:val="left"/>
              <w:rPr>
                <w:sz w:val="24"/>
                <w:szCs w:val="24"/>
                <w:lang w:val="ru-MO"/>
              </w:rPr>
            </w:pP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 xml:space="preserve">Согласно методологии расчета, утвержденной </w:t>
            </w:r>
            <w:r w:rsidRPr="00C90137">
              <w:rPr>
                <w:sz w:val="24"/>
                <w:szCs w:val="24"/>
                <w:lang w:val="ru-MO"/>
              </w:rPr>
              <w:lastRenderedPageBreak/>
              <w:t>законом</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lastRenderedPageBreak/>
              <w:t xml:space="preserve">Согласно утвержденному Правительством </w:t>
            </w:r>
            <w:r w:rsidRPr="00C90137">
              <w:rPr>
                <w:sz w:val="24"/>
                <w:szCs w:val="24"/>
                <w:lang w:val="ru-MO"/>
              </w:rPr>
              <w:lastRenderedPageBreak/>
              <w:t>официальному перечню измерительных приборов, подлежащих законодательному метрологическому контролю</w:t>
            </w:r>
          </w:p>
        </w:tc>
      </w:tr>
      <w:tr w:rsidR="00617AC4" w:rsidRPr="00C90137" w:rsidTr="00617AC4">
        <w:trPr>
          <w:trHeight w:val="940"/>
        </w:trPr>
        <w:tc>
          <w:tcPr>
            <w:tcW w:w="560" w:type="dxa"/>
          </w:tcPr>
          <w:p w:rsidR="00617AC4" w:rsidRPr="00C90137" w:rsidRDefault="00617AC4" w:rsidP="00326B8F">
            <w:pPr>
              <w:ind w:firstLine="5"/>
              <w:jc w:val="left"/>
              <w:rPr>
                <w:sz w:val="24"/>
                <w:szCs w:val="24"/>
                <w:lang w:val="ru-MO"/>
              </w:rPr>
            </w:pPr>
            <w:r w:rsidRPr="00C90137">
              <w:rPr>
                <w:sz w:val="24"/>
                <w:szCs w:val="24"/>
                <w:lang w:val="ru-MO"/>
              </w:rPr>
              <w:lastRenderedPageBreak/>
              <w:t>6</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о регистрации фармацевтической продукции ветеринарного назначения</w:t>
            </w:r>
          </w:p>
        </w:tc>
        <w:tc>
          <w:tcPr>
            <w:tcW w:w="1843" w:type="dxa"/>
            <w:vMerge w:val="restart"/>
          </w:tcPr>
          <w:p w:rsidR="00617AC4" w:rsidRPr="00C90137" w:rsidRDefault="00617AC4" w:rsidP="00326B8F">
            <w:pPr>
              <w:ind w:firstLine="0"/>
              <w:jc w:val="left"/>
              <w:rPr>
                <w:sz w:val="24"/>
                <w:szCs w:val="24"/>
                <w:lang w:val="ru-MO"/>
              </w:rPr>
            </w:pPr>
            <w:r w:rsidRPr="00C90137">
              <w:rPr>
                <w:sz w:val="24"/>
                <w:szCs w:val="24"/>
                <w:lang w:val="ru-MO"/>
              </w:rPr>
              <w:t>Национальное агентство по безопасности пищевых продуктов</w:t>
            </w:r>
          </w:p>
        </w:tc>
        <w:tc>
          <w:tcPr>
            <w:tcW w:w="2261" w:type="dxa"/>
          </w:tcPr>
          <w:p w:rsidR="00617AC4" w:rsidRPr="00C90137" w:rsidRDefault="00617AC4" w:rsidP="00326B8F">
            <w:pPr>
              <w:tabs>
                <w:tab w:val="left" w:pos="742"/>
              </w:tabs>
              <w:ind w:firstLine="0"/>
              <w:jc w:val="left"/>
              <w:rPr>
                <w:sz w:val="24"/>
                <w:szCs w:val="24"/>
                <w:lang w:val="ru-MO"/>
              </w:rPr>
            </w:pPr>
            <w:r w:rsidRPr="00C90137">
              <w:rPr>
                <w:sz w:val="24"/>
                <w:szCs w:val="24"/>
                <w:lang w:val="ru-MO"/>
              </w:rPr>
              <w:t>Республиканский центр ветеринарной диагностики</w:t>
            </w:r>
          </w:p>
        </w:tc>
        <w:tc>
          <w:tcPr>
            <w:tcW w:w="1417" w:type="dxa"/>
          </w:tcPr>
          <w:p w:rsidR="00617AC4" w:rsidRDefault="00617AC4" w:rsidP="00326B8F">
            <w:pPr>
              <w:ind w:firstLine="0"/>
              <w:jc w:val="left"/>
              <w:rPr>
                <w:sz w:val="24"/>
                <w:szCs w:val="24"/>
                <w:lang w:val="ru-MO"/>
              </w:rPr>
            </w:pPr>
            <w:r w:rsidRPr="00C90137">
              <w:rPr>
                <w:sz w:val="24"/>
                <w:szCs w:val="24"/>
                <w:lang w:val="ru-MO"/>
              </w:rPr>
              <w:t>2000 леев за один вид – отечественная продукция</w:t>
            </w:r>
          </w:p>
          <w:p w:rsidR="00617AC4" w:rsidRPr="00C90137"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4500 леев за один вид – импортная продукция</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rPr>
          <w:trHeight w:val="1940"/>
        </w:trPr>
        <w:tc>
          <w:tcPr>
            <w:tcW w:w="560" w:type="dxa"/>
          </w:tcPr>
          <w:p w:rsidR="00617AC4" w:rsidRPr="00C90137" w:rsidRDefault="00617AC4" w:rsidP="00326B8F">
            <w:pPr>
              <w:ind w:firstLine="5"/>
              <w:jc w:val="left"/>
              <w:rPr>
                <w:sz w:val="24"/>
                <w:szCs w:val="24"/>
                <w:lang w:val="ru-MO"/>
              </w:rPr>
            </w:pPr>
            <w:r w:rsidRPr="00C90137">
              <w:rPr>
                <w:sz w:val="24"/>
                <w:szCs w:val="24"/>
                <w:lang w:val="ru-MO"/>
              </w:rPr>
              <w:t>7</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Ветеринарно-санитарный сертификат</w:t>
            </w:r>
          </w:p>
        </w:tc>
        <w:tc>
          <w:tcPr>
            <w:tcW w:w="1843" w:type="dxa"/>
            <w:vMerge/>
          </w:tcPr>
          <w:p w:rsidR="00617AC4" w:rsidRPr="00C90137" w:rsidRDefault="00617AC4" w:rsidP="00326B8F">
            <w:pPr>
              <w:ind w:firstLine="0"/>
              <w:jc w:val="left"/>
              <w:rPr>
                <w:sz w:val="24"/>
                <w:szCs w:val="24"/>
                <w:lang w:val="ru-MO"/>
              </w:rPr>
            </w:pPr>
          </w:p>
        </w:tc>
        <w:tc>
          <w:tcPr>
            <w:tcW w:w="2261" w:type="dxa"/>
          </w:tcPr>
          <w:p w:rsidR="00617AC4" w:rsidRPr="00C90137" w:rsidRDefault="00617AC4" w:rsidP="00326B8F">
            <w:pPr>
              <w:tabs>
                <w:tab w:val="left" w:pos="742"/>
              </w:tabs>
              <w:ind w:firstLine="0"/>
              <w:jc w:val="left"/>
              <w:rPr>
                <w:sz w:val="24"/>
                <w:szCs w:val="24"/>
                <w:lang w:val="ru-MO"/>
              </w:rPr>
            </w:pPr>
            <w:r w:rsidRPr="00C90137">
              <w:rPr>
                <w:sz w:val="24"/>
                <w:szCs w:val="24"/>
                <w:lang w:val="ru-MO"/>
              </w:rPr>
              <w:t>Лаборатории ветеринарно-санитарной экспертизы</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Перечню платных услуг, предоставляемых государственными ветеринарно-санитарными учреждениями</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На срок, указанный в сертификате</w:t>
            </w:r>
          </w:p>
        </w:tc>
      </w:tr>
      <w:tr w:rsidR="00617AC4" w:rsidRPr="00C90137" w:rsidTr="00617AC4">
        <w:trPr>
          <w:trHeight w:val="1600"/>
        </w:trPr>
        <w:tc>
          <w:tcPr>
            <w:tcW w:w="560" w:type="dxa"/>
          </w:tcPr>
          <w:p w:rsidR="00617AC4" w:rsidRPr="00C90137" w:rsidRDefault="00617AC4" w:rsidP="00326B8F">
            <w:pPr>
              <w:ind w:firstLine="5"/>
              <w:jc w:val="left"/>
              <w:rPr>
                <w:sz w:val="24"/>
                <w:szCs w:val="24"/>
                <w:lang w:val="ru-MO"/>
              </w:rPr>
            </w:pPr>
            <w:r w:rsidRPr="00C90137">
              <w:rPr>
                <w:sz w:val="24"/>
                <w:szCs w:val="24"/>
                <w:lang w:val="ru-MO"/>
              </w:rPr>
              <w:t>8</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Фитосанитарный сертификат на экспорт или реэкспорт</w:t>
            </w:r>
          </w:p>
        </w:tc>
        <w:tc>
          <w:tcPr>
            <w:tcW w:w="1843" w:type="dxa"/>
            <w:vMerge/>
          </w:tcPr>
          <w:p w:rsidR="00617AC4" w:rsidRPr="00C90137" w:rsidRDefault="00617AC4" w:rsidP="00326B8F">
            <w:pPr>
              <w:ind w:firstLine="0"/>
              <w:jc w:val="left"/>
              <w:rPr>
                <w:sz w:val="24"/>
                <w:szCs w:val="24"/>
                <w:lang w:val="ru-MO"/>
              </w:rPr>
            </w:pPr>
          </w:p>
        </w:tc>
        <w:tc>
          <w:tcPr>
            <w:tcW w:w="2261" w:type="dxa"/>
          </w:tcPr>
          <w:p w:rsidR="00617AC4" w:rsidRPr="00C90137" w:rsidRDefault="00617AC4" w:rsidP="00326B8F">
            <w:pPr>
              <w:ind w:firstLine="0"/>
              <w:jc w:val="left"/>
              <w:rPr>
                <w:sz w:val="24"/>
                <w:szCs w:val="24"/>
                <w:lang w:val="ru-MO"/>
              </w:rPr>
            </w:pPr>
            <w:r w:rsidRPr="00C90137">
              <w:rPr>
                <w:sz w:val="24"/>
                <w:szCs w:val="24"/>
                <w:lang w:val="ru-MO"/>
              </w:rPr>
              <w:t>При необходимости – предприятия, официально уполномоченные на оказание услуг по дезинфек</w:t>
            </w:r>
            <w:r>
              <w:rPr>
                <w:sz w:val="24"/>
                <w:szCs w:val="24"/>
                <w:lang w:val="ru-MO"/>
              </w:rPr>
              <w:t>ц</w:t>
            </w:r>
            <w:r w:rsidRPr="00C90137">
              <w:rPr>
                <w:sz w:val="24"/>
                <w:szCs w:val="24"/>
                <w:lang w:val="ru-MO"/>
              </w:rPr>
              <w:t>ии/де</w:t>
            </w:r>
            <w:r>
              <w:rPr>
                <w:sz w:val="24"/>
                <w:szCs w:val="24"/>
                <w:lang w:val="ru-MO"/>
              </w:rPr>
              <w:t>-</w:t>
            </w:r>
            <w:r w:rsidRPr="00C90137">
              <w:rPr>
                <w:sz w:val="24"/>
                <w:szCs w:val="24"/>
                <w:lang w:val="ru-MO"/>
              </w:rPr>
              <w:t>зинсекции и лабораторной экспертизе</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От 6 до 185 леев</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14 дней</w:t>
            </w:r>
          </w:p>
        </w:tc>
      </w:tr>
      <w:tr w:rsidR="00617AC4" w:rsidRPr="00C90137" w:rsidTr="00617AC4">
        <w:trPr>
          <w:trHeight w:val="1120"/>
        </w:trPr>
        <w:tc>
          <w:tcPr>
            <w:tcW w:w="560" w:type="dxa"/>
          </w:tcPr>
          <w:p w:rsidR="00617AC4" w:rsidRPr="00C90137" w:rsidRDefault="00617AC4" w:rsidP="00326B8F">
            <w:pPr>
              <w:ind w:firstLine="5"/>
              <w:jc w:val="left"/>
              <w:rPr>
                <w:sz w:val="24"/>
                <w:szCs w:val="24"/>
                <w:lang w:val="ru-MO"/>
              </w:rPr>
            </w:pPr>
            <w:r w:rsidRPr="00C90137">
              <w:rPr>
                <w:sz w:val="24"/>
                <w:szCs w:val="24"/>
                <w:lang w:val="ru-MO"/>
              </w:rPr>
              <w:lastRenderedPageBreak/>
              <w:t>9</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безопасности (при экспорте или реэкспорте) пищевой продукции, в том числе упаков</w:t>
            </w:r>
            <w:r>
              <w:rPr>
                <w:sz w:val="24"/>
                <w:szCs w:val="24"/>
                <w:lang w:val="ru-MO"/>
              </w:rPr>
              <w:t>анной</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r w:rsidRPr="00C90137">
              <w:rPr>
                <w:sz w:val="24"/>
                <w:szCs w:val="24"/>
                <w:lang w:val="ru-MO"/>
              </w:rPr>
              <w:t>Лаборатории санитарной экспертизы</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Совпадает со сроком годности продукции</w:t>
            </w:r>
          </w:p>
        </w:tc>
      </w:tr>
      <w:tr w:rsidR="00617AC4" w:rsidRPr="00C90137" w:rsidTr="00617AC4">
        <w:trPr>
          <w:trHeight w:val="80"/>
        </w:trPr>
        <w:tc>
          <w:tcPr>
            <w:tcW w:w="560" w:type="dxa"/>
          </w:tcPr>
          <w:p w:rsidR="00617AC4" w:rsidRPr="00C90137" w:rsidRDefault="00617AC4" w:rsidP="00326B8F">
            <w:pPr>
              <w:ind w:firstLine="5"/>
              <w:jc w:val="left"/>
              <w:rPr>
                <w:sz w:val="24"/>
                <w:szCs w:val="24"/>
                <w:lang w:val="ru-MO"/>
              </w:rPr>
            </w:pPr>
            <w:r w:rsidRPr="00C90137">
              <w:rPr>
                <w:sz w:val="24"/>
                <w:szCs w:val="24"/>
                <w:lang w:val="ru-MO"/>
              </w:rPr>
              <w:t>10</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об апробации (регистрации) средства фитосанитарного назначения или средства, повышающего плодородие почвы (за исключением продукции с отметкой «Удобрения ЕС»)</w:t>
            </w:r>
          </w:p>
        </w:tc>
        <w:tc>
          <w:tcPr>
            <w:tcW w:w="1843" w:type="dxa"/>
          </w:tcPr>
          <w:p w:rsidR="00617AC4" w:rsidRPr="00C90137" w:rsidRDefault="00617AC4" w:rsidP="00326B8F">
            <w:pPr>
              <w:ind w:firstLine="0"/>
              <w:jc w:val="left"/>
              <w:rPr>
                <w:strike/>
                <w:sz w:val="24"/>
                <w:szCs w:val="24"/>
                <w:lang w:val="ru-MO"/>
              </w:rPr>
            </w:pPr>
            <w:r w:rsidRPr="00C90137">
              <w:rPr>
                <w:sz w:val="24"/>
                <w:szCs w:val="24"/>
                <w:lang w:val="ru-MO"/>
              </w:rPr>
              <w:t>Министерство сельского хозяйства</w:t>
            </w:r>
            <w:r>
              <w:rPr>
                <w:sz w:val="24"/>
                <w:szCs w:val="24"/>
                <w:lang w:val="ru-MO"/>
              </w:rPr>
              <w:t>, регионального развития и окружающей среды</w:t>
            </w:r>
          </w:p>
        </w:tc>
        <w:tc>
          <w:tcPr>
            <w:tcW w:w="2261" w:type="dxa"/>
          </w:tcPr>
          <w:p w:rsidR="00617AC4" w:rsidRPr="00C90137" w:rsidRDefault="00617AC4" w:rsidP="00326B8F">
            <w:pPr>
              <w:ind w:firstLine="0"/>
              <w:jc w:val="left"/>
              <w:rPr>
                <w:sz w:val="24"/>
                <w:szCs w:val="24"/>
                <w:lang w:val="ru-MO"/>
              </w:rPr>
            </w:pPr>
            <w:r w:rsidRPr="00C90137">
              <w:rPr>
                <w:sz w:val="24"/>
                <w:szCs w:val="24"/>
                <w:lang w:val="ru-MO"/>
              </w:rPr>
              <w:t>Государственный центр по аттестации и апробации средств фитосанитарного назначения и средств, повышающих плодородие почвы</w:t>
            </w:r>
          </w:p>
        </w:tc>
        <w:tc>
          <w:tcPr>
            <w:tcW w:w="1417" w:type="dxa"/>
          </w:tcPr>
          <w:p w:rsidR="00617AC4" w:rsidRPr="00C90137" w:rsidRDefault="00617AC4" w:rsidP="00326B8F">
            <w:pPr>
              <w:ind w:firstLine="34"/>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2 года и 7 лет</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11</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Специальное удостоверение водителя специальных автотранспортных средств службы инкассации и специальной связи</w:t>
            </w:r>
          </w:p>
        </w:tc>
        <w:tc>
          <w:tcPr>
            <w:tcW w:w="1843" w:type="dxa"/>
          </w:tcPr>
          <w:p w:rsidR="00617AC4" w:rsidRPr="00C90137" w:rsidRDefault="00617AC4" w:rsidP="00326B8F">
            <w:pPr>
              <w:ind w:firstLine="0"/>
              <w:jc w:val="left"/>
              <w:rPr>
                <w:sz w:val="24"/>
                <w:szCs w:val="24"/>
                <w:lang w:val="ru-MO"/>
              </w:rPr>
            </w:pPr>
            <w:r w:rsidRPr="00C90137">
              <w:rPr>
                <w:sz w:val="24"/>
                <w:szCs w:val="24"/>
                <w:lang w:val="ru-MO"/>
              </w:rPr>
              <w:t>Министерство внутренних дел</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126 леев</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1 год</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12</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 xml:space="preserve">Сертификат ЕКМТ на условия технического контроля автотранспортных средств </w:t>
            </w:r>
            <w:r>
              <w:rPr>
                <w:sz w:val="24"/>
                <w:szCs w:val="24"/>
                <w:lang w:val="ru-MO"/>
              </w:rPr>
              <w:t xml:space="preserve">и прицепов </w:t>
            </w:r>
            <w:r w:rsidRPr="00C90137">
              <w:rPr>
                <w:sz w:val="24"/>
                <w:szCs w:val="24"/>
                <w:lang w:val="ru-MO"/>
              </w:rPr>
              <w:t>или о соответствии прицепа/полуприцепа техническим требованиям безопасности</w:t>
            </w:r>
          </w:p>
        </w:tc>
        <w:tc>
          <w:tcPr>
            <w:tcW w:w="1843" w:type="dxa"/>
            <w:vMerge w:val="restart"/>
          </w:tcPr>
          <w:p w:rsidR="00617AC4" w:rsidRPr="00C90137" w:rsidRDefault="00617AC4" w:rsidP="00326B8F">
            <w:pPr>
              <w:ind w:firstLine="0"/>
              <w:jc w:val="left"/>
              <w:rPr>
                <w:sz w:val="24"/>
                <w:szCs w:val="24"/>
                <w:lang w:val="ru-MO"/>
              </w:rPr>
            </w:pPr>
            <w:r w:rsidRPr="00C90137">
              <w:rPr>
                <w:sz w:val="24"/>
                <w:szCs w:val="24"/>
                <w:lang w:val="ru-MO"/>
              </w:rPr>
              <w:t>Национальное агентство автомобильного транспорта</w:t>
            </w:r>
          </w:p>
        </w:tc>
        <w:tc>
          <w:tcPr>
            <w:tcW w:w="2261" w:type="dxa"/>
          </w:tcPr>
          <w:p w:rsidR="00617AC4" w:rsidRPr="00C90137" w:rsidRDefault="00617AC4" w:rsidP="00326B8F">
            <w:pPr>
              <w:ind w:firstLine="0"/>
              <w:jc w:val="left"/>
              <w:rPr>
                <w:sz w:val="24"/>
                <w:szCs w:val="24"/>
                <w:lang w:val="ru-MO"/>
              </w:rPr>
            </w:pPr>
            <w:r w:rsidRPr="00C90137">
              <w:rPr>
                <w:sz w:val="24"/>
                <w:szCs w:val="24"/>
                <w:lang w:val="ru-MO"/>
              </w:rPr>
              <w:t xml:space="preserve">Станции технического осмотра, авторизованные Национальным агентством автомобильного транспорта </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Срок, аналогичный указанному в отчете о техническом испытании автотранспортного средства</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13</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допуска транспортных средств, перевозящих опасные вещества</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r w:rsidRPr="00C90137">
              <w:rPr>
                <w:sz w:val="24"/>
                <w:szCs w:val="24"/>
                <w:lang w:val="ru-MO"/>
              </w:rPr>
              <w:t>Авторизованные станции тестирования/сертификации</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До 12 месяцев</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14</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Разрешение на установку и эксплуатацию радиопередатчиков</w:t>
            </w:r>
          </w:p>
        </w:tc>
        <w:tc>
          <w:tcPr>
            <w:tcW w:w="1843" w:type="dxa"/>
            <w:vMerge w:val="restart"/>
          </w:tcPr>
          <w:p w:rsidR="00617AC4" w:rsidRPr="00C90137" w:rsidRDefault="00617AC4" w:rsidP="00326B8F">
            <w:pPr>
              <w:ind w:firstLine="0"/>
              <w:jc w:val="left"/>
              <w:rPr>
                <w:sz w:val="24"/>
                <w:szCs w:val="24"/>
                <w:lang w:val="ru-MO"/>
              </w:rPr>
            </w:pPr>
            <w:r w:rsidRPr="00C90137">
              <w:rPr>
                <w:sz w:val="24"/>
                <w:szCs w:val="24"/>
                <w:lang w:val="ru-MO"/>
              </w:rPr>
              <w:t>Орган гражданской авиации</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 xml:space="preserve">До 2 лет (согласно сертификату летной годности) – для передатчиков, установленных на борту воздушных </w:t>
            </w:r>
            <w:r w:rsidRPr="00C90137">
              <w:rPr>
                <w:sz w:val="24"/>
                <w:szCs w:val="24"/>
                <w:lang w:val="ru-MO"/>
              </w:rPr>
              <w:lastRenderedPageBreak/>
              <w:t>судов</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До 10 лет – для передатчиков на земной поверхности, за исключением переносных радиостанций</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1 год – для радиостанций</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lastRenderedPageBreak/>
              <w:t>15</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летной годности</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До 2 лет</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16</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 xml:space="preserve">Разрешение на специальный авиаперелет </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На период авиаперелета</w:t>
            </w:r>
          </w:p>
        </w:tc>
      </w:tr>
      <w:tr w:rsidR="00617AC4" w:rsidRPr="00C90137" w:rsidTr="00617AC4">
        <w:tc>
          <w:tcPr>
            <w:tcW w:w="560" w:type="dxa"/>
            <w:tcBorders>
              <w:bottom w:val="single" w:sz="4" w:space="0" w:color="auto"/>
            </w:tcBorders>
          </w:tcPr>
          <w:p w:rsidR="00617AC4" w:rsidRPr="00C90137" w:rsidRDefault="00617AC4" w:rsidP="00326B8F">
            <w:pPr>
              <w:ind w:firstLine="5"/>
              <w:jc w:val="left"/>
              <w:rPr>
                <w:sz w:val="24"/>
                <w:szCs w:val="24"/>
                <w:lang w:val="ru-MO"/>
              </w:rPr>
            </w:pPr>
            <w:r w:rsidRPr="00C90137">
              <w:rPr>
                <w:sz w:val="24"/>
                <w:szCs w:val="24"/>
                <w:lang w:val="ru-MO"/>
              </w:rPr>
              <w:t>17</w:t>
            </w:r>
          </w:p>
        </w:tc>
        <w:tc>
          <w:tcPr>
            <w:tcW w:w="2559" w:type="dxa"/>
            <w:tcBorders>
              <w:bottom w:val="single" w:sz="4" w:space="0" w:color="auto"/>
            </w:tcBorders>
          </w:tcPr>
          <w:p w:rsidR="00617AC4" w:rsidRPr="00C90137" w:rsidRDefault="00617AC4" w:rsidP="00326B8F">
            <w:pPr>
              <w:ind w:firstLine="0"/>
              <w:jc w:val="left"/>
              <w:rPr>
                <w:sz w:val="24"/>
                <w:szCs w:val="24"/>
                <w:lang w:val="ru-MO"/>
              </w:rPr>
            </w:pPr>
            <w:r w:rsidRPr="00C90137">
              <w:rPr>
                <w:sz w:val="24"/>
                <w:szCs w:val="24"/>
                <w:lang w:val="ru-MO"/>
              </w:rPr>
              <w:t>Классификационный сертификат</w:t>
            </w:r>
          </w:p>
        </w:tc>
        <w:tc>
          <w:tcPr>
            <w:tcW w:w="1843" w:type="dxa"/>
            <w:vMerge w:val="restart"/>
            <w:tcBorders>
              <w:bottom w:val="single" w:sz="4" w:space="0" w:color="auto"/>
            </w:tcBorders>
          </w:tcPr>
          <w:p w:rsidR="00617AC4" w:rsidRPr="00C90137" w:rsidRDefault="00617AC4" w:rsidP="00326B8F">
            <w:pPr>
              <w:ind w:firstLine="0"/>
              <w:jc w:val="left"/>
              <w:rPr>
                <w:sz w:val="24"/>
                <w:szCs w:val="24"/>
                <w:lang w:val="ru-MO"/>
              </w:rPr>
            </w:pPr>
            <w:r w:rsidRPr="00C90137">
              <w:rPr>
                <w:sz w:val="24"/>
                <w:szCs w:val="24"/>
                <w:lang w:val="ru-MO"/>
              </w:rPr>
              <w:t>Агентство водного транспорта</w:t>
            </w:r>
          </w:p>
        </w:tc>
        <w:tc>
          <w:tcPr>
            <w:tcW w:w="2261" w:type="dxa"/>
            <w:tcBorders>
              <w:bottom w:val="single" w:sz="4" w:space="0" w:color="auto"/>
            </w:tcBorders>
          </w:tcPr>
          <w:p w:rsidR="00617AC4" w:rsidRPr="00C90137" w:rsidRDefault="00617AC4" w:rsidP="00326B8F">
            <w:pPr>
              <w:ind w:firstLine="0"/>
              <w:jc w:val="left"/>
              <w:rPr>
                <w:sz w:val="24"/>
                <w:szCs w:val="24"/>
                <w:lang w:val="ru-MO"/>
              </w:rPr>
            </w:pPr>
          </w:p>
        </w:tc>
        <w:tc>
          <w:tcPr>
            <w:tcW w:w="1417" w:type="dxa"/>
            <w:tcBorders>
              <w:bottom w:val="single" w:sz="4" w:space="0" w:color="auto"/>
            </w:tcBorders>
          </w:tcPr>
          <w:p w:rsidR="00617AC4" w:rsidRPr="00C90137" w:rsidRDefault="00617AC4" w:rsidP="00326B8F">
            <w:pPr>
              <w:ind w:firstLine="0"/>
              <w:jc w:val="left"/>
              <w:rPr>
                <w:sz w:val="24"/>
                <w:szCs w:val="24"/>
                <w:lang w:val="ru-MO"/>
              </w:rPr>
            </w:pPr>
            <w:r w:rsidRPr="00C90137">
              <w:rPr>
                <w:sz w:val="24"/>
                <w:szCs w:val="24"/>
                <w:lang w:val="ru-MO"/>
              </w:rPr>
              <w:t>Согласно методологии расчета, утвержденной Правительством</w:t>
            </w:r>
          </w:p>
        </w:tc>
        <w:tc>
          <w:tcPr>
            <w:tcW w:w="1418" w:type="dxa"/>
            <w:tcBorders>
              <w:bottom w:val="single" w:sz="4" w:space="0" w:color="auto"/>
            </w:tcBorders>
          </w:tcPr>
          <w:p w:rsidR="00617AC4" w:rsidRPr="00C90137" w:rsidRDefault="00617AC4" w:rsidP="00326B8F">
            <w:pPr>
              <w:ind w:firstLine="0"/>
              <w:jc w:val="left"/>
              <w:rPr>
                <w:sz w:val="24"/>
                <w:szCs w:val="24"/>
                <w:lang w:val="ru-MO"/>
              </w:rPr>
            </w:pPr>
            <w:r w:rsidRPr="00C90137">
              <w:rPr>
                <w:sz w:val="24"/>
                <w:szCs w:val="24"/>
                <w:lang w:val="ru-MO"/>
              </w:rPr>
              <w:t>5 лет – для судов, эксплуатируемых на внутренних водных путях</w:t>
            </w:r>
          </w:p>
          <w:p w:rsidR="00617AC4"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2 года – для судов смешанного плавания типа «река–море» старше 30 лет</w:t>
            </w:r>
          </w:p>
        </w:tc>
      </w:tr>
      <w:tr w:rsidR="00617AC4" w:rsidRPr="00C90137" w:rsidTr="00617AC4">
        <w:trPr>
          <w:trHeight w:val="500"/>
        </w:trPr>
        <w:tc>
          <w:tcPr>
            <w:tcW w:w="560" w:type="dxa"/>
            <w:tcBorders>
              <w:top w:val="single" w:sz="4" w:space="0" w:color="auto"/>
            </w:tcBorders>
          </w:tcPr>
          <w:p w:rsidR="00617AC4" w:rsidRPr="00C90137" w:rsidRDefault="00617AC4" w:rsidP="00326B8F">
            <w:pPr>
              <w:ind w:firstLine="5"/>
              <w:jc w:val="left"/>
              <w:rPr>
                <w:sz w:val="24"/>
                <w:szCs w:val="24"/>
                <w:lang w:val="ru-MO"/>
              </w:rPr>
            </w:pPr>
            <w:r w:rsidRPr="00C90137">
              <w:rPr>
                <w:sz w:val="24"/>
                <w:szCs w:val="24"/>
                <w:lang w:val="ru-MO"/>
              </w:rPr>
              <w:t>18</w:t>
            </w:r>
          </w:p>
        </w:tc>
        <w:tc>
          <w:tcPr>
            <w:tcW w:w="2559" w:type="dxa"/>
            <w:tcBorders>
              <w:top w:val="single" w:sz="4" w:space="0" w:color="auto"/>
            </w:tcBorders>
          </w:tcPr>
          <w:p w:rsidR="00617AC4" w:rsidRPr="00C90137" w:rsidRDefault="00617AC4" w:rsidP="00326B8F">
            <w:pPr>
              <w:ind w:firstLine="0"/>
              <w:jc w:val="left"/>
              <w:rPr>
                <w:sz w:val="24"/>
                <w:szCs w:val="24"/>
                <w:lang w:val="ru-MO"/>
              </w:rPr>
            </w:pPr>
            <w:r w:rsidRPr="00C90137">
              <w:rPr>
                <w:sz w:val="24"/>
                <w:szCs w:val="24"/>
                <w:lang w:val="ru-MO"/>
              </w:rPr>
              <w:t>Сертификат тоннажа</w:t>
            </w:r>
          </w:p>
        </w:tc>
        <w:tc>
          <w:tcPr>
            <w:tcW w:w="1843" w:type="dxa"/>
            <w:vMerge/>
            <w:tcBorders>
              <w:top w:val="single" w:sz="4" w:space="0" w:color="auto"/>
              <w:bottom w:val="nil"/>
            </w:tcBorders>
          </w:tcPr>
          <w:p w:rsidR="00617AC4" w:rsidRPr="00C90137" w:rsidRDefault="00617AC4" w:rsidP="00326B8F">
            <w:pPr>
              <w:ind w:firstLine="34"/>
              <w:jc w:val="left"/>
              <w:rPr>
                <w:sz w:val="24"/>
                <w:szCs w:val="24"/>
                <w:lang w:val="ru-MO"/>
              </w:rPr>
            </w:pPr>
          </w:p>
        </w:tc>
        <w:tc>
          <w:tcPr>
            <w:tcW w:w="2261" w:type="dxa"/>
            <w:tcBorders>
              <w:top w:val="single" w:sz="4" w:space="0" w:color="auto"/>
            </w:tcBorders>
          </w:tcPr>
          <w:p w:rsidR="00617AC4" w:rsidRPr="00C90137" w:rsidRDefault="00617AC4" w:rsidP="00326B8F">
            <w:pPr>
              <w:ind w:firstLine="0"/>
              <w:jc w:val="left"/>
              <w:rPr>
                <w:sz w:val="24"/>
                <w:szCs w:val="24"/>
                <w:lang w:val="ru-MO"/>
              </w:rPr>
            </w:pPr>
          </w:p>
        </w:tc>
        <w:tc>
          <w:tcPr>
            <w:tcW w:w="1417" w:type="dxa"/>
            <w:tcBorders>
              <w:top w:val="single" w:sz="4" w:space="0" w:color="auto"/>
            </w:tcBorders>
          </w:tcPr>
          <w:p w:rsidR="00617AC4" w:rsidRPr="00C90137" w:rsidRDefault="00617AC4" w:rsidP="00326B8F">
            <w:pPr>
              <w:ind w:firstLine="0"/>
              <w:jc w:val="left"/>
              <w:rPr>
                <w:sz w:val="24"/>
                <w:szCs w:val="24"/>
                <w:lang w:val="ru-MO"/>
              </w:rPr>
            </w:pPr>
            <w:r w:rsidRPr="00C90137">
              <w:rPr>
                <w:sz w:val="24"/>
                <w:szCs w:val="24"/>
                <w:lang w:val="ru-MO"/>
              </w:rPr>
              <w:t>Согласно методологии расчета, утвержденной Правительством</w:t>
            </w:r>
          </w:p>
        </w:tc>
        <w:tc>
          <w:tcPr>
            <w:tcW w:w="1418" w:type="dxa"/>
            <w:tcBorders>
              <w:top w:val="single" w:sz="4" w:space="0" w:color="auto"/>
            </w:tcBorders>
          </w:tcPr>
          <w:p w:rsidR="00617AC4" w:rsidRPr="00C90137" w:rsidRDefault="00617AC4" w:rsidP="00326B8F">
            <w:pPr>
              <w:ind w:firstLine="0"/>
              <w:jc w:val="left"/>
              <w:rPr>
                <w:sz w:val="24"/>
                <w:szCs w:val="24"/>
                <w:lang w:val="ru-MO"/>
              </w:rPr>
            </w:pPr>
            <w:r w:rsidRPr="00C90137">
              <w:rPr>
                <w:sz w:val="24"/>
                <w:szCs w:val="24"/>
                <w:lang w:val="ru-MO"/>
              </w:rPr>
              <w:t>10 лет (с последующим продлением на 10 лет)</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19</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Свидетельство о годности к плаванию</w:t>
            </w:r>
          </w:p>
        </w:tc>
        <w:tc>
          <w:tcPr>
            <w:tcW w:w="1843" w:type="dxa"/>
            <w:vMerge/>
            <w:tcBorders>
              <w:top w:val="nil"/>
              <w:bottom w:val="nil"/>
            </w:tcBorders>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r w:rsidRPr="00C90137">
              <w:rPr>
                <w:sz w:val="24"/>
                <w:szCs w:val="24"/>
                <w:lang w:val="ru-MO"/>
              </w:rPr>
              <w:t xml:space="preserve">Служба капитана порта «Джюрджюлешть» (при </w:t>
            </w:r>
            <w:r w:rsidRPr="00C90137">
              <w:rPr>
                <w:sz w:val="24"/>
                <w:szCs w:val="24"/>
                <w:lang w:val="ru-MO"/>
              </w:rPr>
              <w:lastRenderedPageBreak/>
              <w:t>необходимости)</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lastRenderedPageBreak/>
              <w:t>Согласно методологии расчета, утвержден</w:t>
            </w:r>
            <w:r w:rsidRPr="00C90137">
              <w:rPr>
                <w:sz w:val="24"/>
                <w:szCs w:val="24"/>
                <w:lang w:val="ru-MO"/>
              </w:rPr>
              <w:lastRenderedPageBreak/>
              <w:t>ной Правительством</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lastRenderedPageBreak/>
              <w:t>Бессрочно</w:t>
            </w:r>
          </w:p>
        </w:tc>
      </w:tr>
      <w:tr w:rsidR="00617AC4" w:rsidRPr="00C90137" w:rsidTr="00617AC4">
        <w:trPr>
          <w:trHeight w:val="840"/>
        </w:trPr>
        <w:tc>
          <w:tcPr>
            <w:tcW w:w="560" w:type="dxa"/>
          </w:tcPr>
          <w:p w:rsidR="00617AC4" w:rsidRPr="00C90137" w:rsidRDefault="00617AC4" w:rsidP="00326B8F">
            <w:pPr>
              <w:ind w:firstLine="5"/>
              <w:jc w:val="left"/>
              <w:rPr>
                <w:sz w:val="24"/>
                <w:szCs w:val="24"/>
                <w:lang w:val="ru-MO"/>
              </w:rPr>
            </w:pPr>
            <w:r w:rsidRPr="00C90137">
              <w:rPr>
                <w:sz w:val="24"/>
                <w:szCs w:val="24"/>
                <w:lang w:val="ru-MO"/>
              </w:rPr>
              <w:lastRenderedPageBreak/>
              <w:t>20</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национальной принадлежности</w:t>
            </w:r>
          </w:p>
        </w:tc>
        <w:tc>
          <w:tcPr>
            <w:tcW w:w="1843" w:type="dxa"/>
            <w:vMerge w:val="restart"/>
            <w:tcBorders>
              <w:top w:val="nil"/>
            </w:tcBorders>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r w:rsidRPr="00C90137">
              <w:rPr>
                <w:sz w:val="24"/>
                <w:szCs w:val="24"/>
                <w:lang w:val="ru-MO"/>
              </w:rPr>
              <w:t>Государственное предприятие «Судовой регистр»</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методологии расчета, утвержденной Правительством</w:t>
            </w:r>
          </w:p>
        </w:tc>
        <w:tc>
          <w:tcPr>
            <w:tcW w:w="1418" w:type="dxa"/>
          </w:tcPr>
          <w:p w:rsidR="00617AC4" w:rsidRDefault="00617AC4" w:rsidP="00326B8F">
            <w:pPr>
              <w:ind w:firstLine="0"/>
              <w:jc w:val="left"/>
              <w:rPr>
                <w:sz w:val="24"/>
                <w:szCs w:val="24"/>
                <w:lang w:val="ru-MO"/>
              </w:rPr>
            </w:pPr>
            <w:r w:rsidRPr="00C90137">
              <w:rPr>
                <w:sz w:val="24"/>
                <w:szCs w:val="24"/>
                <w:lang w:val="ru-MO"/>
              </w:rPr>
              <w:t>Бессрочно – для судов, эксплуатируемых на внутренних водных путях</w:t>
            </w:r>
          </w:p>
          <w:p w:rsidR="00617AC4" w:rsidRPr="00C90137"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1 год – для судов международного плавания, морских судов и судов смешанного плавания типа «река–море»</w:t>
            </w:r>
          </w:p>
        </w:tc>
      </w:tr>
      <w:tr w:rsidR="00617AC4" w:rsidRPr="00C90137" w:rsidTr="00617AC4">
        <w:trPr>
          <w:trHeight w:val="160"/>
        </w:trPr>
        <w:tc>
          <w:tcPr>
            <w:tcW w:w="560" w:type="dxa"/>
          </w:tcPr>
          <w:p w:rsidR="00617AC4" w:rsidRPr="00C90137" w:rsidRDefault="00617AC4" w:rsidP="00326B8F">
            <w:pPr>
              <w:ind w:firstLine="5"/>
              <w:jc w:val="left"/>
              <w:rPr>
                <w:sz w:val="24"/>
                <w:szCs w:val="24"/>
                <w:lang w:val="ru-MO"/>
              </w:rPr>
            </w:pPr>
            <w:r w:rsidRPr="00C90137">
              <w:rPr>
                <w:sz w:val="24"/>
                <w:szCs w:val="24"/>
                <w:lang w:val="ru-MO"/>
              </w:rPr>
              <w:t>21</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Свидетельство о минимальном составе экипажа для обеспечения безопасности судоходства</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34"/>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1 год</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22</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 xml:space="preserve">Сертификат о профессионально-технической аттестации специалистов в области строительства </w:t>
            </w:r>
          </w:p>
        </w:tc>
        <w:tc>
          <w:tcPr>
            <w:tcW w:w="1843" w:type="dxa"/>
            <w:vMerge w:val="restart"/>
          </w:tcPr>
          <w:p w:rsidR="00617AC4" w:rsidRPr="00C90137" w:rsidRDefault="00617AC4" w:rsidP="00326B8F">
            <w:pPr>
              <w:ind w:firstLine="0"/>
              <w:jc w:val="left"/>
              <w:rPr>
                <w:sz w:val="24"/>
                <w:szCs w:val="24"/>
                <w:lang w:val="ru-MO"/>
              </w:rPr>
            </w:pPr>
            <w:r w:rsidRPr="00C90137">
              <w:rPr>
                <w:sz w:val="24"/>
                <w:szCs w:val="24"/>
                <w:lang w:val="ru-MO"/>
              </w:rPr>
              <w:t xml:space="preserve">Министерство </w:t>
            </w:r>
            <w:r>
              <w:rPr>
                <w:sz w:val="24"/>
                <w:szCs w:val="24"/>
                <w:lang w:val="ru-MO"/>
              </w:rPr>
              <w:t>экономики и инфраструктуры</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23</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Градостроительный сертификат на проектирование для обще</w:t>
            </w:r>
            <w:r>
              <w:rPr>
                <w:sz w:val="24"/>
                <w:szCs w:val="24"/>
                <w:lang w:val="ru-MO"/>
              </w:rPr>
              <w:t xml:space="preserve">ственно </w:t>
            </w:r>
            <w:r w:rsidRPr="00C90137">
              <w:rPr>
                <w:sz w:val="24"/>
                <w:szCs w:val="24"/>
                <w:lang w:val="ru-MO"/>
              </w:rPr>
              <w:t>полезных работ национального значения</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34"/>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24 месяца</w:t>
            </w:r>
          </w:p>
        </w:tc>
      </w:tr>
      <w:tr w:rsidR="00617AC4" w:rsidRPr="00C90137" w:rsidTr="00617AC4">
        <w:trPr>
          <w:trHeight w:val="500"/>
        </w:trPr>
        <w:tc>
          <w:tcPr>
            <w:tcW w:w="560" w:type="dxa"/>
          </w:tcPr>
          <w:p w:rsidR="00617AC4" w:rsidRPr="00C90137" w:rsidRDefault="00617AC4" w:rsidP="00326B8F">
            <w:pPr>
              <w:ind w:firstLine="5"/>
              <w:jc w:val="left"/>
              <w:rPr>
                <w:sz w:val="24"/>
                <w:szCs w:val="24"/>
                <w:lang w:val="ru-MO"/>
              </w:rPr>
            </w:pPr>
            <w:r w:rsidRPr="00C90137">
              <w:rPr>
                <w:sz w:val="24"/>
                <w:szCs w:val="24"/>
                <w:lang w:val="ru-MO"/>
              </w:rPr>
              <w:t>24</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оценщика:</w:t>
            </w:r>
          </w:p>
          <w:p w:rsidR="00617AC4" w:rsidRPr="00C90137" w:rsidRDefault="00617AC4" w:rsidP="00326B8F">
            <w:pPr>
              <w:ind w:firstLine="0"/>
              <w:jc w:val="left"/>
              <w:rPr>
                <w:sz w:val="24"/>
                <w:szCs w:val="24"/>
                <w:lang w:val="ru-MO"/>
              </w:rPr>
            </w:pPr>
            <w:r w:rsidRPr="00C90137">
              <w:rPr>
                <w:sz w:val="24"/>
                <w:szCs w:val="24"/>
                <w:lang w:val="ru-MO"/>
              </w:rPr>
              <w:t xml:space="preserve">– недвижимого имущества </w:t>
            </w:r>
          </w:p>
          <w:p w:rsidR="00617AC4" w:rsidRPr="00C90137" w:rsidRDefault="00617AC4" w:rsidP="00326B8F">
            <w:pPr>
              <w:ind w:firstLine="0"/>
              <w:jc w:val="left"/>
              <w:rPr>
                <w:sz w:val="24"/>
                <w:szCs w:val="24"/>
                <w:lang w:val="ru-MO"/>
              </w:rPr>
            </w:pPr>
            <w:r w:rsidRPr="00C90137">
              <w:rPr>
                <w:sz w:val="24"/>
                <w:szCs w:val="24"/>
                <w:lang w:val="ru-MO"/>
              </w:rPr>
              <w:t>– объектов интеллектуальной собственности</w:t>
            </w:r>
          </w:p>
        </w:tc>
        <w:tc>
          <w:tcPr>
            <w:tcW w:w="1843" w:type="dxa"/>
            <w:vMerge w:val="restart"/>
          </w:tcPr>
          <w:p w:rsidR="00617AC4" w:rsidRPr="00C90137" w:rsidRDefault="00617AC4" w:rsidP="00326B8F">
            <w:pPr>
              <w:ind w:firstLine="0"/>
              <w:jc w:val="left"/>
              <w:rPr>
                <w:sz w:val="24"/>
                <w:szCs w:val="24"/>
                <w:lang w:val="ru-MO"/>
              </w:rPr>
            </w:pPr>
            <w:r w:rsidRPr="00C90137">
              <w:rPr>
                <w:sz w:val="24"/>
                <w:szCs w:val="24"/>
                <w:lang w:val="ru-MO"/>
              </w:rPr>
              <w:t>Орган по сертификации, ак</w:t>
            </w:r>
            <w:r>
              <w:rPr>
                <w:sz w:val="24"/>
                <w:szCs w:val="24"/>
                <w:lang w:val="ru-MO"/>
              </w:rPr>
              <w:t>кредитованный</w:t>
            </w:r>
            <w:r w:rsidRPr="00C90137">
              <w:rPr>
                <w:sz w:val="24"/>
                <w:szCs w:val="24"/>
                <w:lang w:val="ru-MO"/>
              </w:rPr>
              <w:t xml:space="preserve"> Национальным центром по аккредитации MOLDAC</w:t>
            </w:r>
          </w:p>
        </w:tc>
        <w:tc>
          <w:tcPr>
            <w:tcW w:w="2261" w:type="dxa"/>
          </w:tcPr>
          <w:p w:rsidR="00617AC4" w:rsidRPr="00C90137" w:rsidRDefault="00617AC4" w:rsidP="00326B8F">
            <w:pPr>
              <w:ind w:firstLine="34"/>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методологии расчета, утвержденной Правительством</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rPr>
          <w:trHeight w:val="300"/>
        </w:trPr>
        <w:tc>
          <w:tcPr>
            <w:tcW w:w="560" w:type="dxa"/>
          </w:tcPr>
          <w:p w:rsidR="00617AC4" w:rsidRPr="00C90137" w:rsidRDefault="00617AC4" w:rsidP="00326B8F">
            <w:pPr>
              <w:ind w:firstLine="5"/>
              <w:jc w:val="left"/>
              <w:rPr>
                <w:sz w:val="24"/>
                <w:szCs w:val="24"/>
                <w:lang w:val="ru-MO"/>
              </w:rPr>
            </w:pPr>
            <w:r w:rsidRPr="00C90137">
              <w:rPr>
                <w:sz w:val="24"/>
                <w:szCs w:val="24"/>
                <w:lang w:val="ru-MO"/>
              </w:rPr>
              <w:t>25</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 xml:space="preserve">Сертификат в области </w:t>
            </w:r>
            <w:r w:rsidRPr="00C90137">
              <w:rPr>
                <w:sz w:val="24"/>
                <w:szCs w:val="24"/>
                <w:lang w:val="ru-MO"/>
              </w:rPr>
              <w:lastRenderedPageBreak/>
              <w:t xml:space="preserve">картографии </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 xml:space="preserve">Согласно </w:t>
            </w:r>
            <w:r w:rsidRPr="00C90137">
              <w:rPr>
                <w:sz w:val="24"/>
                <w:szCs w:val="24"/>
                <w:lang w:val="ru-MO"/>
              </w:rPr>
              <w:lastRenderedPageBreak/>
              <w:t xml:space="preserve">методологии расчета, утвержденной Правительством </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lastRenderedPageBreak/>
              <w:t>5 лет</w:t>
            </w:r>
          </w:p>
        </w:tc>
      </w:tr>
      <w:tr w:rsidR="00617AC4" w:rsidRPr="00C90137" w:rsidTr="00617AC4">
        <w:trPr>
          <w:trHeight w:val="420"/>
        </w:trPr>
        <w:tc>
          <w:tcPr>
            <w:tcW w:w="560" w:type="dxa"/>
          </w:tcPr>
          <w:p w:rsidR="00617AC4" w:rsidRPr="00C90137" w:rsidRDefault="00617AC4" w:rsidP="00326B8F">
            <w:pPr>
              <w:ind w:firstLine="5"/>
              <w:jc w:val="left"/>
              <w:rPr>
                <w:sz w:val="24"/>
                <w:szCs w:val="24"/>
                <w:lang w:val="ru-MO"/>
              </w:rPr>
            </w:pPr>
            <w:r w:rsidRPr="00C90137">
              <w:rPr>
                <w:sz w:val="24"/>
                <w:szCs w:val="24"/>
                <w:lang w:val="ru-MO"/>
              </w:rPr>
              <w:lastRenderedPageBreak/>
              <w:t>26</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в области топографических изысканий</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Согласно методологии расчета, утвержденной Правительством</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rPr>
          <w:trHeight w:val="960"/>
        </w:trPr>
        <w:tc>
          <w:tcPr>
            <w:tcW w:w="560" w:type="dxa"/>
          </w:tcPr>
          <w:p w:rsidR="00617AC4" w:rsidRPr="00C90137" w:rsidRDefault="00617AC4" w:rsidP="00326B8F">
            <w:pPr>
              <w:ind w:firstLine="5"/>
              <w:jc w:val="left"/>
              <w:rPr>
                <w:sz w:val="24"/>
                <w:szCs w:val="24"/>
                <w:lang w:val="ru-MO"/>
              </w:rPr>
            </w:pPr>
            <w:r w:rsidRPr="00C90137">
              <w:rPr>
                <w:sz w:val="24"/>
                <w:szCs w:val="24"/>
                <w:lang w:val="ru-MO"/>
              </w:rPr>
              <w:t>27</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о регистрации лекарства</w:t>
            </w:r>
          </w:p>
        </w:tc>
        <w:tc>
          <w:tcPr>
            <w:tcW w:w="1843" w:type="dxa"/>
          </w:tcPr>
          <w:p w:rsidR="00617AC4" w:rsidRPr="00C90137" w:rsidRDefault="00617AC4" w:rsidP="00326B8F">
            <w:pPr>
              <w:ind w:firstLine="0"/>
              <w:jc w:val="left"/>
              <w:rPr>
                <w:sz w:val="24"/>
                <w:szCs w:val="24"/>
                <w:lang w:val="ru-MO"/>
              </w:rPr>
            </w:pPr>
            <w:r w:rsidRPr="00C90137">
              <w:rPr>
                <w:sz w:val="24"/>
                <w:szCs w:val="24"/>
                <w:lang w:val="ru-MO"/>
              </w:rPr>
              <w:t>Агентство по лекарствам и медицинским изделиям</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Бессрочно</w:t>
            </w:r>
          </w:p>
        </w:tc>
      </w:tr>
      <w:tr w:rsidR="00617AC4" w:rsidRPr="00C90137" w:rsidTr="00617AC4">
        <w:trPr>
          <w:trHeight w:val="840"/>
        </w:trPr>
        <w:tc>
          <w:tcPr>
            <w:tcW w:w="560" w:type="dxa"/>
          </w:tcPr>
          <w:p w:rsidR="00617AC4" w:rsidRPr="00C90137" w:rsidRDefault="00617AC4" w:rsidP="00326B8F">
            <w:pPr>
              <w:ind w:firstLine="5"/>
              <w:jc w:val="left"/>
              <w:rPr>
                <w:sz w:val="24"/>
                <w:szCs w:val="24"/>
                <w:lang w:val="ru-MO"/>
              </w:rPr>
            </w:pPr>
            <w:r w:rsidRPr="00C90137">
              <w:rPr>
                <w:sz w:val="24"/>
                <w:szCs w:val="24"/>
                <w:lang w:val="ru-MO"/>
              </w:rPr>
              <w:t>28</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о регистрации биодеструктивных веществ</w:t>
            </w:r>
          </w:p>
        </w:tc>
        <w:tc>
          <w:tcPr>
            <w:tcW w:w="1843" w:type="dxa"/>
            <w:tcBorders>
              <w:bottom w:val="nil"/>
            </w:tcBorders>
          </w:tcPr>
          <w:p w:rsidR="00617AC4" w:rsidRPr="00C90137" w:rsidRDefault="00617AC4" w:rsidP="00326B8F">
            <w:pPr>
              <w:ind w:firstLine="0"/>
              <w:jc w:val="left"/>
              <w:rPr>
                <w:sz w:val="24"/>
                <w:szCs w:val="24"/>
                <w:lang w:val="ru-MO"/>
              </w:rPr>
            </w:pPr>
            <w:r w:rsidRPr="00C90137">
              <w:rPr>
                <w:sz w:val="24"/>
                <w:szCs w:val="24"/>
                <w:lang w:val="ru-MO"/>
              </w:rPr>
              <w:t>Национальное агентство общественного здоровья</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До 10 лет</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29</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Санитарное разрешение на функционирование объектов</w:t>
            </w:r>
          </w:p>
        </w:tc>
        <w:tc>
          <w:tcPr>
            <w:tcW w:w="1843" w:type="dxa"/>
            <w:vMerge w:val="restart"/>
            <w:tcBorders>
              <w:top w:val="nil"/>
            </w:tcBorders>
          </w:tcPr>
          <w:p w:rsidR="00617AC4" w:rsidRPr="00C90137" w:rsidRDefault="00617AC4" w:rsidP="00326B8F">
            <w:pPr>
              <w:ind w:firstLine="0"/>
              <w:jc w:val="left"/>
              <w:rPr>
                <w:color w:val="FF0000"/>
                <w:sz w:val="24"/>
                <w:szCs w:val="24"/>
                <w:lang w:val="ru-MO"/>
              </w:rPr>
            </w:pPr>
          </w:p>
        </w:tc>
        <w:tc>
          <w:tcPr>
            <w:tcW w:w="2261"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государственных</w:t>
            </w:r>
            <w:r w:rsidRPr="00C90137">
              <w:rPr>
                <w:sz w:val="24"/>
                <w:szCs w:val="24"/>
                <w:lang w:val="ru-MO"/>
              </w:rPr>
              <w:t xml:space="preserve"> услуг</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30</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Санитарное заключение на деятельность, проекты документов, продукцию, услуги, сооружения, установки, оборудование и технологии, оказывающие воздействие на здоровье</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Default="00617AC4" w:rsidP="00326B8F">
            <w:pPr>
              <w:ind w:firstLine="0"/>
              <w:jc w:val="left"/>
              <w:rPr>
                <w:sz w:val="24"/>
                <w:szCs w:val="24"/>
                <w:lang w:val="ru-MO"/>
              </w:rPr>
            </w:pPr>
            <w:r w:rsidRPr="00C90137">
              <w:rPr>
                <w:sz w:val="24"/>
                <w:szCs w:val="24"/>
                <w:lang w:val="ru-MO"/>
              </w:rPr>
              <w:t>На серийное производство для отечественных производителей – 3 года</w:t>
            </w:r>
          </w:p>
          <w:p w:rsidR="00617AC4" w:rsidRPr="00C90137" w:rsidRDefault="00617AC4" w:rsidP="00326B8F">
            <w:pPr>
              <w:ind w:firstLine="0"/>
              <w:jc w:val="left"/>
              <w:rPr>
                <w:sz w:val="24"/>
                <w:szCs w:val="24"/>
                <w:lang w:val="ru-MO"/>
              </w:rPr>
            </w:pPr>
          </w:p>
          <w:p w:rsidR="00617AC4" w:rsidRDefault="00617AC4" w:rsidP="00326B8F">
            <w:pPr>
              <w:ind w:firstLine="0"/>
              <w:jc w:val="left"/>
              <w:rPr>
                <w:sz w:val="24"/>
                <w:szCs w:val="24"/>
                <w:lang w:val="ru-MO"/>
              </w:rPr>
            </w:pPr>
            <w:r w:rsidRPr="00C90137">
              <w:rPr>
                <w:sz w:val="24"/>
                <w:szCs w:val="24"/>
                <w:lang w:val="ru-MO"/>
              </w:rPr>
              <w:t>На импортную продукцию – 1 год</w:t>
            </w:r>
          </w:p>
          <w:p w:rsidR="00617AC4" w:rsidRPr="00C90137" w:rsidRDefault="00617AC4" w:rsidP="00326B8F">
            <w:pPr>
              <w:ind w:firstLine="0"/>
              <w:jc w:val="left"/>
              <w:rPr>
                <w:sz w:val="24"/>
                <w:szCs w:val="24"/>
                <w:lang w:val="ru-MO"/>
              </w:rPr>
            </w:pPr>
          </w:p>
          <w:p w:rsidR="00617AC4" w:rsidRPr="00C90137" w:rsidRDefault="00617AC4" w:rsidP="00326B8F">
            <w:pPr>
              <w:ind w:firstLine="0"/>
              <w:jc w:val="left"/>
              <w:rPr>
                <w:sz w:val="24"/>
                <w:szCs w:val="24"/>
                <w:lang w:val="ru-MO"/>
              </w:rPr>
            </w:pPr>
            <w:r w:rsidRPr="00C90137">
              <w:rPr>
                <w:sz w:val="24"/>
                <w:szCs w:val="24"/>
                <w:lang w:val="ru-MO"/>
              </w:rPr>
              <w:t>На партию продукции – на срок годности продукции</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31</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Разрешение на судовые морские и речные станции радиосвязи</w:t>
            </w:r>
          </w:p>
        </w:tc>
        <w:tc>
          <w:tcPr>
            <w:tcW w:w="1843" w:type="dxa"/>
          </w:tcPr>
          <w:p w:rsidR="00617AC4" w:rsidRPr="00C90137" w:rsidRDefault="00617AC4" w:rsidP="00326B8F">
            <w:pPr>
              <w:ind w:firstLine="0"/>
              <w:jc w:val="left"/>
              <w:rPr>
                <w:sz w:val="24"/>
                <w:szCs w:val="24"/>
                <w:lang w:val="ru-MO"/>
              </w:rPr>
            </w:pPr>
            <w:r w:rsidRPr="00C90137">
              <w:rPr>
                <w:sz w:val="24"/>
                <w:szCs w:val="24"/>
                <w:lang w:val="ru-MO"/>
              </w:rPr>
              <w:t xml:space="preserve">Национальная служба по управлению радиочастотами и кибернетической </w:t>
            </w:r>
            <w:r w:rsidRPr="00C90137">
              <w:rPr>
                <w:sz w:val="24"/>
                <w:szCs w:val="24"/>
                <w:lang w:val="ru-MO"/>
              </w:rPr>
              <w:lastRenderedPageBreak/>
              <w:t>безопасностью</w:t>
            </w:r>
          </w:p>
        </w:tc>
        <w:tc>
          <w:tcPr>
            <w:tcW w:w="2261" w:type="dxa"/>
          </w:tcPr>
          <w:p w:rsidR="00617AC4" w:rsidRPr="00C90137" w:rsidRDefault="00617AC4" w:rsidP="00326B8F">
            <w:pPr>
              <w:ind w:firstLine="0"/>
              <w:jc w:val="left"/>
              <w:rPr>
                <w:sz w:val="24"/>
                <w:szCs w:val="24"/>
                <w:lang w:val="ru-MO"/>
              </w:rPr>
            </w:pPr>
            <w:r w:rsidRPr="00C90137">
              <w:rPr>
                <w:sz w:val="24"/>
                <w:szCs w:val="24"/>
                <w:lang w:val="ru-MO"/>
              </w:rPr>
              <w:lastRenderedPageBreak/>
              <w:t>Агентство водного транспорта</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 xml:space="preserve">Совпадает со сроком действия свидетельства о плавании под </w:t>
            </w:r>
            <w:r w:rsidRPr="00C90137">
              <w:rPr>
                <w:sz w:val="24"/>
                <w:szCs w:val="24"/>
                <w:lang w:val="ru-MO"/>
              </w:rPr>
              <w:lastRenderedPageBreak/>
              <w:t>корабельным флагом Республики Молдова</w:t>
            </w:r>
          </w:p>
        </w:tc>
      </w:tr>
      <w:tr w:rsidR="00617AC4" w:rsidRPr="00C90137" w:rsidTr="00617AC4">
        <w:trPr>
          <w:trHeight w:val="880"/>
        </w:trPr>
        <w:tc>
          <w:tcPr>
            <w:tcW w:w="560" w:type="dxa"/>
          </w:tcPr>
          <w:p w:rsidR="00617AC4" w:rsidRPr="00C90137" w:rsidRDefault="00617AC4" w:rsidP="00326B8F">
            <w:pPr>
              <w:ind w:firstLine="5"/>
              <w:jc w:val="left"/>
              <w:rPr>
                <w:sz w:val="24"/>
                <w:szCs w:val="24"/>
                <w:lang w:val="ru-MO"/>
              </w:rPr>
            </w:pPr>
            <w:r w:rsidRPr="00C90137">
              <w:rPr>
                <w:sz w:val="24"/>
                <w:szCs w:val="24"/>
                <w:lang w:val="ru-MO"/>
              </w:rPr>
              <w:lastRenderedPageBreak/>
              <w:t>32</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Акт</w:t>
            </w:r>
            <w:r>
              <w:rPr>
                <w:sz w:val="24"/>
                <w:szCs w:val="24"/>
                <w:lang w:val="ru-MO"/>
              </w:rPr>
              <w:t>, удостоверяющий</w:t>
            </w:r>
            <w:r w:rsidRPr="00C90137">
              <w:rPr>
                <w:sz w:val="24"/>
                <w:szCs w:val="24"/>
                <w:lang w:val="ru-MO"/>
              </w:rPr>
              <w:t xml:space="preserve"> геологическ</w:t>
            </w:r>
            <w:r>
              <w:rPr>
                <w:sz w:val="24"/>
                <w:szCs w:val="24"/>
                <w:lang w:val="ru-MO"/>
              </w:rPr>
              <w:t>ий</w:t>
            </w:r>
            <w:r w:rsidRPr="00C90137">
              <w:rPr>
                <w:sz w:val="24"/>
                <w:szCs w:val="24"/>
                <w:lang w:val="ru-MO"/>
              </w:rPr>
              <w:t xml:space="preserve"> отвод для эксплуатации недр</w:t>
            </w:r>
          </w:p>
        </w:tc>
        <w:tc>
          <w:tcPr>
            <w:tcW w:w="1843" w:type="dxa"/>
            <w:vMerge w:val="restart"/>
          </w:tcPr>
          <w:p w:rsidR="00617AC4" w:rsidRPr="00C90137" w:rsidRDefault="00617AC4" w:rsidP="00326B8F">
            <w:pPr>
              <w:ind w:firstLine="0"/>
              <w:jc w:val="left"/>
              <w:rPr>
                <w:sz w:val="24"/>
                <w:szCs w:val="24"/>
                <w:lang w:val="ru-MO"/>
              </w:rPr>
            </w:pPr>
            <w:r w:rsidRPr="00C90137">
              <w:rPr>
                <w:sz w:val="24"/>
                <w:szCs w:val="24"/>
                <w:lang w:val="ru-MO"/>
              </w:rPr>
              <w:t xml:space="preserve">Агентство по </w:t>
            </w:r>
            <w:r>
              <w:rPr>
                <w:sz w:val="24"/>
                <w:szCs w:val="24"/>
                <w:lang w:val="ru-MO"/>
              </w:rPr>
              <w:t>геологии и минеральным ресурсам</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c>
          <w:tcPr>
            <w:tcW w:w="560" w:type="dxa"/>
          </w:tcPr>
          <w:p w:rsidR="00617AC4" w:rsidRPr="00C90137" w:rsidRDefault="00617AC4" w:rsidP="00326B8F">
            <w:pPr>
              <w:ind w:firstLine="5"/>
              <w:jc w:val="left"/>
              <w:rPr>
                <w:sz w:val="24"/>
                <w:szCs w:val="24"/>
                <w:lang w:val="ru-MO"/>
              </w:rPr>
            </w:pPr>
            <w:r w:rsidRPr="00C90137">
              <w:rPr>
                <w:sz w:val="24"/>
                <w:szCs w:val="24"/>
                <w:lang w:val="ru-MO"/>
              </w:rPr>
              <w:t>33</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Акт</w:t>
            </w:r>
            <w:r>
              <w:rPr>
                <w:sz w:val="24"/>
                <w:szCs w:val="24"/>
                <w:lang w:val="ru-MO"/>
              </w:rPr>
              <w:t>, удостоверяющий</w:t>
            </w:r>
            <w:r w:rsidRPr="00C90137">
              <w:rPr>
                <w:sz w:val="24"/>
                <w:szCs w:val="24"/>
                <w:lang w:val="ru-MO"/>
              </w:rPr>
              <w:t xml:space="preserve"> горн</w:t>
            </w:r>
            <w:r>
              <w:rPr>
                <w:sz w:val="24"/>
                <w:szCs w:val="24"/>
                <w:lang w:val="ru-MO"/>
              </w:rPr>
              <w:t>ый</w:t>
            </w:r>
            <w:r w:rsidRPr="00C90137">
              <w:rPr>
                <w:sz w:val="24"/>
                <w:szCs w:val="24"/>
                <w:lang w:val="ru-MO"/>
              </w:rPr>
              <w:t xml:space="preserve"> отвод для:</w:t>
            </w:r>
          </w:p>
          <w:p w:rsidR="00617AC4" w:rsidRPr="00C90137" w:rsidRDefault="00617AC4" w:rsidP="00326B8F">
            <w:pPr>
              <w:ind w:firstLine="0"/>
              <w:jc w:val="left"/>
              <w:rPr>
                <w:sz w:val="24"/>
                <w:szCs w:val="24"/>
                <w:lang w:val="ru-MO"/>
              </w:rPr>
            </w:pPr>
            <w:r w:rsidRPr="00C90137">
              <w:rPr>
                <w:sz w:val="24"/>
                <w:szCs w:val="24"/>
                <w:lang w:val="ru-MO"/>
              </w:rPr>
              <w:t>– добычи полезных ископаемых;</w:t>
            </w:r>
          </w:p>
          <w:p w:rsidR="00617AC4" w:rsidRPr="00C90137" w:rsidRDefault="00617AC4" w:rsidP="00326B8F">
            <w:pPr>
              <w:ind w:firstLine="0"/>
              <w:jc w:val="left"/>
              <w:rPr>
                <w:sz w:val="24"/>
                <w:szCs w:val="24"/>
                <w:lang w:val="ru-MO"/>
              </w:rPr>
            </w:pPr>
            <w:r w:rsidRPr="00C90137">
              <w:rPr>
                <w:sz w:val="24"/>
                <w:szCs w:val="24"/>
                <w:lang w:val="ru-MO"/>
              </w:rPr>
              <w:t>– добычи подземных вод;</w:t>
            </w:r>
          </w:p>
          <w:p w:rsidR="00617AC4" w:rsidRPr="00C90137" w:rsidRDefault="00617AC4" w:rsidP="00326B8F">
            <w:pPr>
              <w:ind w:firstLine="0"/>
              <w:jc w:val="left"/>
              <w:rPr>
                <w:sz w:val="24"/>
                <w:szCs w:val="24"/>
                <w:lang w:val="ru-MO"/>
              </w:rPr>
            </w:pPr>
            <w:r w:rsidRPr="00C90137">
              <w:rPr>
                <w:sz w:val="24"/>
                <w:szCs w:val="24"/>
                <w:lang w:val="ru-MO"/>
              </w:rPr>
              <w:t>– строительства и эксплуатации подземных сооружений, не связанных с добычей полезных ископаемых;</w:t>
            </w:r>
          </w:p>
          <w:p w:rsidR="00617AC4" w:rsidRPr="00C90137" w:rsidRDefault="00617AC4" w:rsidP="00326B8F">
            <w:pPr>
              <w:ind w:firstLine="0"/>
              <w:jc w:val="left"/>
              <w:rPr>
                <w:sz w:val="24"/>
                <w:szCs w:val="24"/>
                <w:lang w:val="ru-MO"/>
              </w:rPr>
            </w:pPr>
            <w:r w:rsidRPr="00C90137">
              <w:rPr>
                <w:sz w:val="24"/>
                <w:szCs w:val="24"/>
                <w:lang w:val="ru-MO"/>
              </w:rPr>
              <w:t>– организации охраняемых геологических объектов</w:t>
            </w:r>
          </w:p>
        </w:tc>
        <w:tc>
          <w:tcPr>
            <w:tcW w:w="1843" w:type="dxa"/>
            <w:vMerge/>
          </w:tcPr>
          <w:p w:rsidR="00617AC4" w:rsidRPr="00C90137" w:rsidRDefault="00617AC4" w:rsidP="00326B8F">
            <w:pPr>
              <w:ind w:firstLine="34"/>
              <w:jc w:val="left"/>
              <w:rPr>
                <w:sz w:val="24"/>
                <w:szCs w:val="24"/>
                <w:lang w:val="ru-MO"/>
              </w:rPr>
            </w:pP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rPr>
          <w:trHeight w:val="760"/>
        </w:trPr>
        <w:tc>
          <w:tcPr>
            <w:tcW w:w="560" w:type="dxa"/>
          </w:tcPr>
          <w:p w:rsidR="00617AC4" w:rsidRPr="00C90137" w:rsidRDefault="00617AC4" w:rsidP="00326B8F">
            <w:pPr>
              <w:ind w:firstLine="5"/>
              <w:jc w:val="left"/>
              <w:rPr>
                <w:sz w:val="24"/>
                <w:szCs w:val="24"/>
                <w:lang w:val="ru-MO"/>
              </w:rPr>
            </w:pPr>
            <w:r w:rsidRPr="00C90137">
              <w:rPr>
                <w:sz w:val="24"/>
                <w:szCs w:val="24"/>
                <w:lang w:val="ru-MO"/>
              </w:rPr>
              <w:t>34</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Авторизация электрика на работу с новой и реконструированной аппаратурой</w:t>
            </w:r>
          </w:p>
        </w:tc>
        <w:tc>
          <w:tcPr>
            <w:tcW w:w="1843" w:type="dxa"/>
          </w:tcPr>
          <w:p w:rsidR="00617AC4" w:rsidRPr="00C90137" w:rsidRDefault="00617AC4" w:rsidP="00326B8F">
            <w:pPr>
              <w:ind w:firstLine="0"/>
              <w:jc w:val="left"/>
              <w:rPr>
                <w:sz w:val="24"/>
                <w:szCs w:val="24"/>
                <w:lang w:val="ru-MO"/>
              </w:rPr>
            </w:pPr>
            <w:r w:rsidRPr="00C90137">
              <w:rPr>
                <w:sz w:val="24"/>
                <w:szCs w:val="24"/>
                <w:lang w:val="ru-MO"/>
              </w:rPr>
              <w:t>Национальное агентство по регулированию в энергетике</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3 года</w:t>
            </w:r>
          </w:p>
        </w:tc>
      </w:tr>
      <w:tr w:rsidR="00617AC4" w:rsidRPr="00C90137" w:rsidTr="00617AC4">
        <w:trPr>
          <w:trHeight w:val="260"/>
        </w:trPr>
        <w:tc>
          <w:tcPr>
            <w:tcW w:w="560" w:type="dxa"/>
          </w:tcPr>
          <w:p w:rsidR="00617AC4" w:rsidRPr="00C90137" w:rsidRDefault="00617AC4" w:rsidP="00326B8F">
            <w:pPr>
              <w:ind w:firstLine="5"/>
              <w:jc w:val="left"/>
              <w:rPr>
                <w:sz w:val="24"/>
                <w:szCs w:val="24"/>
                <w:lang w:val="ru-MO"/>
              </w:rPr>
            </w:pPr>
            <w:r w:rsidRPr="00C90137">
              <w:rPr>
                <w:sz w:val="24"/>
                <w:szCs w:val="24"/>
                <w:lang w:val="ru-MO"/>
              </w:rPr>
              <w:t>35</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Сертификат безопасности</w:t>
            </w:r>
          </w:p>
        </w:tc>
        <w:tc>
          <w:tcPr>
            <w:tcW w:w="1843" w:type="dxa"/>
          </w:tcPr>
          <w:p w:rsidR="00617AC4" w:rsidRPr="00C90137" w:rsidRDefault="00617AC4" w:rsidP="00326B8F">
            <w:pPr>
              <w:ind w:firstLine="0"/>
              <w:jc w:val="left"/>
              <w:rPr>
                <w:sz w:val="24"/>
                <w:szCs w:val="24"/>
                <w:lang w:val="ru-MO"/>
              </w:rPr>
            </w:pPr>
            <w:r w:rsidRPr="00C90137">
              <w:rPr>
                <w:sz w:val="24"/>
                <w:szCs w:val="24"/>
                <w:lang w:val="ru-MO"/>
              </w:rPr>
              <w:t>Национальное агентство по регулированию ядерной и радиологической деятельности</w:t>
            </w:r>
          </w:p>
        </w:tc>
        <w:tc>
          <w:tcPr>
            <w:tcW w:w="2261" w:type="dxa"/>
          </w:tcPr>
          <w:p w:rsidR="00617AC4" w:rsidRPr="00C90137" w:rsidRDefault="00617AC4" w:rsidP="00326B8F">
            <w:pPr>
              <w:ind w:firstLine="0"/>
              <w:jc w:val="left"/>
              <w:rPr>
                <w:sz w:val="24"/>
                <w:szCs w:val="24"/>
                <w:lang w:val="ru-MO"/>
              </w:rPr>
            </w:pPr>
          </w:p>
        </w:tc>
        <w:tc>
          <w:tcPr>
            <w:tcW w:w="1417" w:type="dxa"/>
          </w:tcPr>
          <w:p w:rsidR="00617AC4" w:rsidRPr="00C90137" w:rsidRDefault="00617AC4" w:rsidP="00326B8F">
            <w:pPr>
              <w:ind w:firstLine="0"/>
              <w:jc w:val="left"/>
              <w:rPr>
                <w:sz w:val="24"/>
                <w:szCs w:val="24"/>
                <w:lang w:val="ru-MO"/>
              </w:rPr>
            </w:pPr>
            <w:r w:rsidRPr="00C90137">
              <w:rPr>
                <w:sz w:val="24"/>
                <w:szCs w:val="24"/>
                <w:lang w:val="ru-MO"/>
              </w:rPr>
              <w:t>Бесплатно</w:t>
            </w:r>
          </w:p>
        </w:tc>
        <w:tc>
          <w:tcPr>
            <w:tcW w:w="1418" w:type="dxa"/>
          </w:tcPr>
          <w:p w:rsidR="00617AC4" w:rsidRPr="00C90137" w:rsidRDefault="00617AC4" w:rsidP="00326B8F">
            <w:pPr>
              <w:ind w:firstLine="0"/>
              <w:jc w:val="left"/>
              <w:rPr>
                <w:sz w:val="24"/>
                <w:szCs w:val="24"/>
                <w:lang w:val="ru-MO"/>
              </w:rPr>
            </w:pPr>
            <w:r w:rsidRPr="00C90137">
              <w:rPr>
                <w:sz w:val="24"/>
                <w:szCs w:val="24"/>
                <w:lang w:val="ru-MO"/>
              </w:rPr>
              <w:t>5 лет</w:t>
            </w:r>
          </w:p>
        </w:tc>
      </w:tr>
      <w:tr w:rsidR="00617AC4" w:rsidRPr="00C90137" w:rsidTr="00617AC4">
        <w:trPr>
          <w:trHeight w:val="420"/>
        </w:trPr>
        <w:tc>
          <w:tcPr>
            <w:tcW w:w="560" w:type="dxa"/>
          </w:tcPr>
          <w:p w:rsidR="00617AC4" w:rsidRPr="00C90137" w:rsidRDefault="00617AC4" w:rsidP="00326B8F">
            <w:pPr>
              <w:ind w:firstLine="5"/>
              <w:jc w:val="left"/>
              <w:rPr>
                <w:sz w:val="24"/>
                <w:szCs w:val="24"/>
                <w:lang w:val="ru-MO"/>
              </w:rPr>
            </w:pPr>
            <w:r w:rsidRPr="00C90137">
              <w:rPr>
                <w:sz w:val="24"/>
                <w:szCs w:val="24"/>
                <w:lang w:val="ru-MO"/>
              </w:rPr>
              <w:t>36</w:t>
            </w:r>
          </w:p>
        </w:tc>
        <w:tc>
          <w:tcPr>
            <w:tcW w:w="2559" w:type="dxa"/>
          </w:tcPr>
          <w:p w:rsidR="00617AC4" w:rsidRPr="00C90137" w:rsidRDefault="00617AC4" w:rsidP="00326B8F">
            <w:pPr>
              <w:ind w:firstLine="0"/>
              <w:jc w:val="left"/>
              <w:rPr>
                <w:sz w:val="24"/>
                <w:szCs w:val="24"/>
                <w:lang w:val="ru-MO"/>
              </w:rPr>
            </w:pPr>
            <w:r w:rsidRPr="00C90137">
              <w:rPr>
                <w:sz w:val="24"/>
                <w:szCs w:val="24"/>
                <w:lang w:val="ru-MO"/>
              </w:rPr>
              <w:t>Информационный градостроительный сертификат</w:t>
            </w:r>
          </w:p>
        </w:tc>
        <w:tc>
          <w:tcPr>
            <w:tcW w:w="1843" w:type="dxa"/>
          </w:tcPr>
          <w:p w:rsidR="00617AC4" w:rsidRPr="00C90137" w:rsidRDefault="00617AC4" w:rsidP="00326B8F">
            <w:pPr>
              <w:ind w:firstLine="0"/>
              <w:jc w:val="left"/>
              <w:rPr>
                <w:sz w:val="24"/>
                <w:szCs w:val="24"/>
                <w:lang w:val="ru-MO"/>
              </w:rPr>
            </w:pPr>
            <w:r w:rsidRPr="00C90137">
              <w:rPr>
                <w:sz w:val="24"/>
                <w:szCs w:val="24"/>
                <w:lang w:val="ru-MO"/>
              </w:rPr>
              <w:t>Орган местного публичного управления</w:t>
            </w:r>
          </w:p>
        </w:tc>
        <w:tc>
          <w:tcPr>
            <w:tcW w:w="2261" w:type="dxa"/>
          </w:tcPr>
          <w:p w:rsidR="00617AC4" w:rsidRPr="00C90137" w:rsidRDefault="00617AC4" w:rsidP="00326B8F">
            <w:pPr>
              <w:ind w:firstLine="0"/>
              <w:jc w:val="left"/>
              <w:rPr>
                <w:sz w:val="24"/>
                <w:szCs w:val="24"/>
                <w:lang w:val="ru-MO"/>
              </w:rPr>
            </w:pPr>
            <w:r w:rsidRPr="00C90137">
              <w:rPr>
                <w:sz w:val="24"/>
                <w:szCs w:val="24"/>
                <w:lang w:val="ru-MO"/>
              </w:rPr>
              <w:t xml:space="preserve">Агентство </w:t>
            </w:r>
            <w:r w:rsidRPr="00AC03C8">
              <w:rPr>
                <w:sz w:val="24"/>
                <w:szCs w:val="24"/>
                <w:lang w:val="ru-MO"/>
              </w:rPr>
              <w:t>государственных</w:t>
            </w:r>
            <w:r w:rsidRPr="00C90137">
              <w:rPr>
                <w:sz w:val="24"/>
                <w:szCs w:val="24"/>
                <w:lang w:val="ru-MO"/>
              </w:rPr>
              <w:t xml:space="preserve"> услуг (при необходимости)</w:t>
            </w:r>
          </w:p>
        </w:tc>
        <w:tc>
          <w:tcPr>
            <w:tcW w:w="1417" w:type="dxa"/>
          </w:tcPr>
          <w:p w:rsidR="00617AC4" w:rsidRPr="00C90137" w:rsidRDefault="00617AC4" w:rsidP="00326B8F">
            <w:pPr>
              <w:ind w:firstLine="0"/>
              <w:jc w:val="left"/>
              <w:rPr>
                <w:sz w:val="24"/>
                <w:szCs w:val="24"/>
                <w:lang w:val="ru-MO"/>
              </w:rPr>
            </w:pPr>
            <w:r w:rsidRPr="00C90137">
              <w:rPr>
                <w:sz w:val="24"/>
                <w:szCs w:val="24"/>
                <w:lang w:val="ru-MO"/>
              </w:rPr>
              <w:t>50 леев</w:t>
            </w:r>
          </w:p>
        </w:tc>
        <w:tc>
          <w:tcPr>
            <w:tcW w:w="1418" w:type="dxa"/>
            <w:tcBorders>
              <w:right w:val="single" w:sz="4" w:space="0" w:color="auto"/>
            </w:tcBorders>
          </w:tcPr>
          <w:p w:rsidR="00617AC4" w:rsidRPr="00C90137" w:rsidRDefault="00617AC4" w:rsidP="00326B8F">
            <w:pPr>
              <w:ind w:firstLine="0"/>
              <w:jc w:val="left"/>
              <w:rPr>
                <w:sz w:val="24"/>
                <w:szCs w:val="24"/>
                <w:lang w:val="ru-MO"/>
              </w:rPr>
            </w:pPr>
            <w:r w:rsidRPr="00C90137">
              <w:rPr>
                <w:sz w:val="24"/>
                <w:szCs w:val="24"/>
                <w:lang w:val="ru-MO"/>
              </w:rPr>
              <w:t>6 месяцев</w:t>
            </w:r>
          </w:p>
        </w:tc>
      </w:tr>
    </w:tbl>
    <w:p w:rsidR="00617AC4" w:rsidRDefault="00617AC4"/>
    <w:sectPr w:rsidR="00617AC4" w:rsidSect="00617AC4">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slon">
    <w:altName w:val="Century Gothic"/>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617AC4"/>
    <w:rsid w:val="00617AC4"/>
    <w:rsid w:val="00AD04DB"/>
    <w:rsid w:val="00D234AC"/>
    <w:rsid w:val="00DD4EC4"/>
    <w:rsid w:val="00F56F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7AC4"/>
    <w:pPr>
      <w:spacing w:after="0" w:line="240" w:lineRule="auto"/>
      <w:ind w:firstLine="709"/>
      <w:jc w:val="both"/>
    </w:pPr>
    <w:rPr>
      <w:rFonts w:ascii="Times New Roman" w:eastAsia="Times New Roman" w:hAnsi="Times New Roman" w:cs="Times New Roman"/>
      <w:color w:val="000000"/>
      <w:sz w:val="20"/>
      <w:szCs w:val="20"/>
      <w:lang w:val="ru-RU" w:eastAsia="ru-RU"/>
    </w:rPr>
  </w:style>
  <w:style w:type="paragraph" w:styleId="Heading1">
    <w:name w:val="heading 1"/>
    <w:basedOn w:val="Normal"/>
    <w:next w:val="Normal"/>
    <w:link w:val="Heading1Char"/>
    <w:uiPriority w:val="9"/>
    <w:qFormat/>
    <w:rsid w:val="00617AC4"/>
    <w:pPr>
      <w:keepNext/>
      <w:spacing w:before="480" w:after="240"/>
      <w:ind w:left="360" w:firstLine="0"/>
      <w:jc w:val="left"/>
      <w:outlineLvl w:val="0"/>
    </w:pPr>
    <w:rPr>
      <w:rFonts w:ascii="Cambria" w:hAnsi="Cambria" w:cs="Cambria"/>
      <w:b/>
      <w:sz w:val="28"/>
      <w:szCs w:val="28"/>
    </w:rPr>
  </w:style>
  <w:style w:type="paragraph" w:styleId="Heading2">
    <w:name w:val="heading 2"/>
    <w:basedOn w:val="Normal"/>
    <w:next w:val="Normal"/>
    <w:link w:val="Heading2Char"/>
    <w:uiPriority w:val="9"/>
    <w:qFormat/>
    <w:rsid w:val="00617AC4"/>
    <w:pPr>
      <w:keepNext/>
      <w:keepLines/>
      <w:spacing w:before="200"/>
      <w:outlineLvl w:val="1"/>
    </w:pPr>
    <w:rPr>
      <w:rFonts w:ascii="Cambria" w:hAnsi="Cambria" w:cs="Cambria"/>
      <w:b/>
      <w:color w:val="4F81BD"/>
      <w:sz w:val="26"/>
      <w:szCs w:val="26"/>
    </w:rPr>
  </w:style>
  <w:style w:type="paragraph" w:styleId="Heading3">
    <w:name w:val="heading 3"/>
    <w:basedOn w:val="Normal"/>
    <w:next w:val="Normal"/>
    <w:link w:val="Heading3Char"/>
    <w:uiPriority w:val="9"/>
    <w:qFormat/>
    <w:rsid w:val="00617AC4"/>
    <w:pPr>
      <w:keepNext/>
      <w:keepLines/>
      <w:spacing w:before="200"/>
      <w:outlineLvl w:val="2"/>
    </w:pPr>
    <w:rPr>
      <w:rFonts w:ascii="Cambria" w:hAnsi="Cambria" w:cs="Cambria"/>
      <w:b/>
      <w:color w:val="4F81BD"/>
    </w:rPr>
  </w:style>
  <w:style w:type="paragraph" w:styleId="Heading4">
    <w:name w:val="heading 4"/>
    <w:basedOn w:val="Normal"/>
    <w:next w:val="Normal"/>
    <w:link w:val="Heading4Char"/>
    <w:uiPriority w:val="9"/>
    <w:qFormat/>
    <w:rsid w:val="00617AC4"/>
    <w:pPr>
      <w:keepNext/>
      <w:keepLines/>
      <w:spacing w:before="240" w:after="40"/>
      <w:contextualSpacing/>
      <w:outlineLvl w:val="3"/>
    </w:pPr>
    <w:rPr>
      <w:b/>
      <w:sz w:val="24"/>
      <w:szCs w:val="24"/>
    </w:rPr>
  </w:style>
  <w:style w:type="paragraph" w:styleId="Heading5">
    <w:name w:val="heading 5"/>
    <w:basedOn w:val="Normal"/>
    <w:next w:val="Normal"/>
    <w:link w:val="Heading5Char"/>
    <w:uiPriority w:val="9"/>
    <w:qFormat/>
    <w:rsid w:val="00617AC4"/>
    <w:pPr>
      <w:keepNext/>
      <w:jc w:val="center"/>
      <w:outlineLvl w:val="4"/>
    </w:pPr>
    <w:rPr>
      <w:rFonts w:ascii="Arial" w:hAnsi="Arial" w:cs="Arial"/>
      <w:sz w:val="24"/>
      <w:szCs w:val="24"/>
    </w:rPr>
  </w:style>
  <w:style w:type="paragraph" w:styleId="Heading6">
    <w:name w:val="heading 6"/>
    <w:basedOn w:val="Normal"/>
    <w:next w:val="Normal"/>
    <w:link w:val="Heading6Char"/>
    <w:uiPriority w:val="9"/>
    <w:qFormat/>
    <w:rsid w:val="00617AC4"/>
    <w:pPr>
      <w:tabs>
        <w:tab w:val="left" w:pos="2664"/>
      </w:tabs>
      <w:spacing w:before="240" w:after="60"/>
      <w:ind w:left="1332" w:hanging="1152"/>
      <w:jc w:val="left"/>
      <w:outlineLvl w:val="5"/>
    </w:pPr>
    <w:rPr>
      <w:rFonts w:ascii="Bookman Old Style" w:hAnsi="Bookman Old Style" w:cs="Bookman Old Style"/>
      <w:b/>
      <w:sz w:val="22"/>
      <w:szCs w:val="22"/>
    </w:rPr>
  </w:style>
  <w:style w:type="paragraph" w:styleId="Heading7">
    <w:name w:val="heading 7"/>
    <w:basedOn w:val="Normal"/>
    <w:next w:val="Normal"/>
    <w:link w:val="Heading7Char"/>
    <w:uiPriority w:val="99"/>
    <w:semiHidden/>
    <w:unhideWhenUsed/>
    <w:qFormat/>
    <w:rsid w:val="00617AC4"/>
    <w:pPr>
      <w:keepNext/>
      <w:jc w:val="center"/>
      <w:outlineLvl w:val="6"/>
    </w:pPr>
    <w:rPr>
      <w:rFonts w:ascii="Garamond" w:hAnsi="Garamond"/>
      <w:b/>
      <w:lang w:eastAsia="ro-RO"/>
    </w:rPr>
  </w:style>
  <w:style w:type="paragraph" w:styleId="Heading8">
    <w:name w:val="heading 8"/>
    <w:basedOn w:val="Normal"/>
    <w:next w:val="Normal"/>
    <w:link w:val="Heading8Char"/>
    <w:uiPriority w:val="99"/>
    <w:semiHidden/>
    <w:unhideWhenUsed/>
    <w:qFormat/>
    <w:rsid w:val="00617AC4"/>
    <w:pPr>
      <w:keepNext/>
      <w:jc w:val="center"/>
      <w:outlineLvl w:val="7"/>
    </w:pPr>
    <w:rPr>
      <w:rFonts w:ascii="$Caslon" w:hAnsi="$Caslon"/>
      <w:b/>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AC4"/>
    <w:rPr>
      <w:rFonts w:ascii="Cambria" w:eastAsia="Times New Roman" w:hAnsi="Cambria" w:cs="Cambria"/>
      <w:b/>
      <w:color w:val="000000"/>
      <w:sz w:val="28"/>
      <w:szCs w:val="28"/>
      <w:lang w:val="ru-RU" w:eastAsia="ru-RU"/>
    </w:rPr>
  </w:style>
  <w:style w:type="character" w:customStyle="1" w:styleId="Heading2Char">
    <w:name w:val="Heading 2 Char"/>
    <w:basedOn w:val="DefaultParagraphFont"/>
    <w:link w:val="Heading2"/>
    <w:uiPriority w:val="9"/>
    <w:rsid w:val="00617AC4"/>
    <w:rPr>
      <w:rFonts w:ascii="Cambria" w:eastAsia="Times New Roman" w:hAnsi="Cambria" w:cs="Cambria"/>
      <w:b/>
      <w:color w:val="4F81BD"/>
      <w:sz w:val="26"/>
      <w:szCs w:val="26"/>
      <w:lang w:val="ru-RU" w:eastAsia="ru-RU"/>
    </w:rPr>
  </w:style>
  <w:style w:type="character" w:customStyle="1" w:styleId="Heading3Char">
    <w:name w:val="Heading 3 Char"/>
    <w:basedOn w:val="DefaultParagraphFont"/>
    <w:link w:val="Heading3"/>
    <w:uiPriority w:val="9"/>
    <w:rsid w:val="00617AC4"/>
    <w:rPr>
      <w:rFonts w:ascii="Cambria" w:eastAsia="Times New Roman" w:hAnsi="Cambria" w:cs="Cambria"/>
      <w:b/>
      <w:color w:val="4F81BD"/>
      <w:sz w:val="20"/>
      <w:szCs w:val="20"/>
      <w:lang w:val="ru-RU" w:eastAsia="ru-RU"/>
    </w:rPr>
  </w:style>
  <w:style w:type="character" w:customStyle="1" w:styleId="Heading4Char">
    <w:name w:val="Heading 4 Char"/>
    <w:basedOn w:val="DefaultParagraphFont"/>
    <w:link w:val="Heading4"/>
    <w:uiPriority w:val="9"/>
    <w:rsid w:val="00617AC4"/>
    <w:rPr>
      <w:rFonts w:ascii="Times New Roman" w:eastAsia="Times New Roman" w:hAnsi="Times New Roman" w:cs="Times New Roman"/>
      <w:b/>
      <w:color w:val="000000"/>
      <w:sz w:val="24"/>
      <w:szCs w:val="24"/>
      <w:lang w:val="ru-RU" w:eastAsia="ru-RU"/>
    </w:rPr>
  </w:style>
  <w:style w:type="character" w:customStyle="1" w:styleId="Heading5Char">
    <w:name w:val="Heading 5 Char"/>
    <w:basedOn w:val="DefaultParagraphFont"/>
    <w:link w:val="Heading5"/>
    <w:uiPriority w:val="9"/>
    <w:rsid w:val="00617AC4"/>
    <w:rPr>
      <w:rFonts w:ascii="Arial" w:eastAsia="Times New Roman" w:hAnsi="Arial" w:cs="Arial"/>
      <w:color w:val="000000"/>
      <w:sz w:val="24"/>
      <w:szCs w:val="24"/>
      <w:lang w:val="ru-RU" w:eastAsia="ru-RU"/>
    </w:rPr>
  </w:style>
  <w:style w:type="character" w:customStyle="1" w:styleId="Heading6Char">
    <w:name w:val="Heading 6 Char"/>
    <w:basedOn w:val="DefaultParagraphFont"/>
    <w:link w:val="Heading6"/>
    <w:uiPriority w:val="9"/>
    <w:rsid w:val="00617AC4"/>
    <w:rPr>
      <w:rFonts w:ascii="Bookman Old Style" w:eastAsia="Times New Roman" w:hAnsi="Bookman Old Style" w:cs="Bookman Old Style"/>
      <w:b/>
      <w:color w:val="000000"/>
      <w:lang w:val="ru-RU" w:eastAsia="ru-RU"/>
    </w:rPr>
  </w:style>
  <w:style w:type="character" w:customStyle="1" w:styleId="Heading7Char">
    <w:name w:val="Heading 7 Char"/>
    <w:basedOn w:val="DefaultParagraphFont"/>
    <w:link w:val="Heading7"/>
    <w:uiPriority w:val="99"/>
    <w:semiHidden/>
    <w:rsid w:val="00617AC4"/>
    <w:rPr>
      <w:rFonts w:ascii="Garamond" w:eastAsia="Times New Roman" w:hAnsi="Garamond" w:cs="Times New Roman"/>
      <w:b/>
      <w:color w:val="000000"/>
      <w:sz w:val="20"/>
      <w:szCs w:val="20"/>
      <w:lang w:val="ru-RU" w:eastAsia="ro-RO"/>
    </w:rPr>
  </w:style>
  <w:style w:type="character" w:customStyle="1" w:styleId="Heading8Char">
    <w:name w:val="Heading 8 Char"/>
    <w:basedOn w:val="DefaultParagraphFont"/>
    <w:link w:val="Heading8"/>
    <w:uiPriority w:val="99"/>
    <w:semiHidden/>
    <w:rsid w:val="00617AC4"/>
    <w:rPr>
      <w:rFonts w:ascii="$Caslon" w:eastAsia="Times New Roman" w:hAnsi="$Caslon" w:cs="Times New Roman"/>
      <w:b/>
      <w:color w:val="000000"/>
      <w:sz w:val="24"/>
      <w:szCs w:val="20"/>
      <w:lang w:val="ru-RU" w:eastAsia="ro-RO"/>
    </w:rPr>
  </w:style>
  <w:style w:type="table" w:customStyle="1" w:styleId="TableNormal1">
    <w:name w:val="Table Normal1"/>
    <w:rsid w:val="00617AC4"/>
    <w:pPr>
      <w:spacing w:after="0" w:line="240" w:lineRule="auto"/>
      <w:ind w:firstLine="709"/>
      <w:jc w:val="both"/>
    </w:pPr>
    <w:rPr>
      <w:rFonts w:ascii="Times New Roman" w:eastAsia="Times New Roman" w:hAnsi="Times New Roman" w:cs="Times New Roman"/>
      <w:color w:val="000000"/>
      <w:sz w:val="20"/>
      <w:szCs w:val="20"/>
      <w:lang w:val="ru-RU" w:eastAsia="ru-RU"/>
    </w:rPr>
    <w:tblPr>
      <w:tblCellMar>
        <w:top w:w="0" w:type="dxa"/>
        <w:left w:w="0" w:type="dxa"/>
        <w:bottom w:w="0" w:type="dxa"/>
        <w:right w:w="0" w:type="dxa"/>
      </w:tblCellMar>
    </w:tblPr>
  </w:style>
  <w:style w:type="paragraph" w:styleId="Title">
    <w:name w:val="Title"/>
    <w:basedOn w:val="Normal"/>
    <w:next w:val="Normal"/>
    <w:link w:val="TitleChar"/>
    <w:uiPriority w:val="10"/>
    <w:qFormat/>
    <w:rsid w:val="00617AC4"/>
    <w:pPr>
      <w:ind w:firstLine="0"/>
      <w:jc w:val="center"/>
    </w:pPr>
    <w:rPr>
      <w:b/>
      <w:sz w:val="24"/>
      <w:szCs w:val="24"/>
    </w:rPr>
  </w:style>
  <w:style w:type="character" w:customStyle="1" w:styleId="TitleChar">
    <w:name w:val="Title Char"/>
    <w:basedOn w:val="DefaultParagraphFont"/>
    <w:link w:val="Title"/>
    <w:uiPriority w:val="10"/>
    <w:rsid w:val="00617AC4"/>
    <w:rPr>
      <w:rFonts w:ascii="Times New Roman" w:eastAsia="Times New Roman" w:hAnsi="Times New Roman" w:cs="Times New Roman"/>
      <w:b/>
      <w:color w:val="000000"/>
      <w:sz w:val="24"/>
      <w:szCs w:val="24"/>
      <w:lang w:val="ru-RU" w:eastAsia="ru-RU"/>
    </w:rPr>
  </w:style>
  <w:style w:type="paragraph" w:styleId="Subtitle">
    <w:name w:val="Subtitle"/>
    <w:basedOn w:val="Normal"/>
    <w:next w:val="Normal"/>
    <w:link w:val="SubtitleChar"/>
    <w:uiPriority w:val="11"/>
    <w:qFormat/>
    <w:rsid w:val="00617AC4"/>
    <w:pPr>
      <w:keepNext/>
      <w:spacing w:before="240" w:after="120"/>
      <w:ind w:firstLine="0"/>
      <w:jc w:val="center"/>
    </w:pPr>
    <w:rPr>
      <w:rFonts w:ascii="Helvetica Neue" w:hAnsi="Helvetica Neue" w:cs="Helvetica Neue"/>
      <w:i/>
      <w:sz w:val="28"/>
      <w:szCs w:val="28"/>
    </w:rPr>
  </w:style>
  <w:style w:type="character" w:customStyle="1" w:styleId="SubtitleChar">
    <w:name w:val="Subtitle Char"/>
    <w:basedOn w:val="DefaultParagraphFont"/>
    <w:link w:val="Subtitle"/>
    <w:uiPriority w:val="11"/>
    <w:rsid w:val="00617AC4"/>
    <w:rPr>
      <w:rFonts w:ascii="Helvetica Neue" w:eastAsia="Times New Roman" w:hAnsi="Helvetica Neue" w:cs="Helvetica Neue"/>
      <w:i/>
      <w:color w:val="000000"/>
      <w:sz w:val="28"/>
      <w:szCs w:val="28"/>
      <w:lang w:val="ru-RU" w:eastAsia="ru-RU"/>
    </w:rPr>
  </w:style>
  <w:style w:type="table" w:customStyle="1" w:styleId="25">
    <w:name w:val="25"/>
    <w:basedOn w:val="TableNormal1"/>
    <w:rsid w:val="00617AC4"/>
    <w:tblPr>
      <w:tblStyleRowBandSize w:val="1"/>
      <w:tblStyleColBandSize w:val="1"/>
      <w:tblCellMar>
        <w:top w:w="0" w:type="dxa"/>
        <w:left w:w="115" w:type="dxa"/>
        <w:bottom w:w="0" w:type="dxa"/>
        <w:right w:w="115" w:type="dxa"/>
      </w:tblCellMar>
    </w:tblPr>
  </w:style>
  <w:style w:type="table" w:customStyle="1" w:styleId="24">
    <w:name w:val="24"/>
    <w:basedOn w:val="TableNormal1"/>
    <w:rsid w:val="00617AC4"/>
    <w:tblPr>
      <w:tblStyleRowBandSize w:val="1"/>
      <w:tblStyleColBandSize w:val="1"/>
      <w:tblCellMar>
        <w:top w:w="0" w:type="dxa"/>
        <w:left w:w="115" w:type="dxa"/>
        <w:bottom w:w="0" w:type="dxa"/>
        <w:right w:w="115" w:type="dxa"/>
      </w:tblCellMar>
    </w:tblPr>
  </w:style>
  <w:style w:type="table" w:customStyle="1" w:styleId="23">
    <w:name w:val="23"/>
    <w:basedOn w:val="TableNormal1"/>
    <w:rsid w:val="00617AC4"/>
    <w:tblPr>
      <w:tblStyleRowBandSize w:val="1"/>
      <w:tblStyleColBandSize w:val="1"/>
      <w:tblCellMar>
        <w:top w:w="0" w:type="dxa"/>
        <w:left w:w="115" w:type="dxa"/>
        <w:bottom w:w="0" w:type="dxa"/>
        <w:right w:w="115" w:type="dxa"/>
      </w:tblCellMar>
    </w:tblPr>
  </w:style>
  <w:style w:type="table" w:customStyle="1" w:styleId="22">
    <w:name w:val="22"/>
    <w:basedOn w:val="TableNormal1"/>
    <w:rsid w:val="00617AC4"/>
    <w:tblPr>
      <w:tblStyleRowBandSize w:val="1"/>
      <w:tblStyleColBandSize w:val="1"/>
      <w:tblCellMar>
        <w:top w:w="0" w:type="dxa"/>
        <w:left w:w="115" w:type="dxa"/>
        <w:bottom w:w="0" w:type="dxa"/>
        <w:right w:w="115" w:type="dxa"/>
      </w:tblCellMar>
    </w:tblPr>
  </w:style>
  <w:style w:type="table" w:customStyle="1" w:styleId="21">
    <w:name w:val="21"/>
    <w:basedOn w:val="TableNormal1"/>
    <w:rsid w:val="00617AC4"/>
    <w:tblPr>
      <w:tblStyleRowBandSize w:val="1"/>
      <w:tblStyleColBandSize w:val="1"/>
      <w:tblCellMar>
        <w:top w:w="0" w:type="dxa"/>
        <w:left w:w="115" w:type="dxa"/>
        <w:bottom w:w="0" w:type="dxa"/>
        <w:right w:w="115" w:type="dxa"/>
      </w:tblCellMar>
    </w:tblPr>
  </w:style>
  <w:style w:type="table" w:customStyle="1" w:styleId="20">
    <w:name w:val="20"/>
    <w:basedOn w:val="TableNormal1"/>
    <w:rsid w:val="00617AC4"/>
    <w:tblPr>
      <w:tblStyleRowBandSize w:val="1"/>
      <w:tblStyleColBandSize w:val="1"/>
      <w:tblCellMar>
        <w:top w:w="0" w:type="dxa"/>
        <w:left w:w="115" w:type="dxa"/>
        <w:bottom w:w="0" w:type="dxa"/>
        <w:right w:w="115" w:type="dxa"/>
      </w:tblCellMar>
    </w:tblPr>
  </w:style>
  <w:style w:type="table" w:customStyle="1" w:styleId="19">
    <w:name w:val="19"/>
    <w:basedOn w:val="TableNormal1"/>
    <w:rsid w:val="00617AC4"/>
    <w:tblPr>
      <w:tblStyleRowBandSize w:val="1"/>
      <w:tblStyleColBandSize w:val="1"/>
      <w:tblCellMar>
        <w:top w:w="0" w:type="dxa"/>
        <w:left w:w="115" w:type="dxa"/>
        <w:bottom w:w="0" w:type="dxa"/>
        <w:right w:w="115" w:type="dxa"/>
      </w:tblCellMar>
    </w:tblPr>
  </w:style>
  <w:style w:type="table" w:customStyle="1" w:styleId="18">
    <w:name w:val="18"/>
    <w:basedOn w:val="TableNormal1"/>
    <w:rsid w:val="00617AC4"/>
    <w:tblPr>
      <w:tblStyleRowBandSize w:val="1"/>
      <w:tblStyleColBandSize w:val="1"/>
      <w:tblCellMar>
        <w:top w:w="0" w:type="dxa"/>
        <w:left w:w="115" w:type="dxa"/>
        <w:bottom w:w="0" w:type="dxa"/>
        <w:right w:w="115" w:type="dxa"/>
      </w:tblCellMar>
    </w:tblPr>
  </w:style>
  <w:style w:type="table" w:customStyle="1" w:styleId="17">
    <w:name w:val="17"/>
    <w:basedOn w:val="TableNormal1"/>
    <w:rsid w:val="00617AC4"/>
    <w:tblPr>
      <w:tblStyleRowBandSize w:val="1"/>
      <w:tblStyleColBandSize w:val="1"/>
      <w:tblCellMar>
        <w:top w:w="0" w:type="dxa"/>
        <w:left w:w="115" w:type="dxa"/>
        <w:bottom w:w="0" w:type="dxa"/>
        <w:right w:w="115" w:type="dxa"/>
      </w:tblCellMar>
    </w:tblPr>
  </w:style>
  <w:style w:type="table" w:customStyle="1" w:styleId="16">
    <w:name w:val="16"/>
    <w:basedOn w:val="TableNormal1"/>
    <w:rsid w:val="00617AC4"/>
    <w:tblPr>
      <w:tblStyleRowBandSize w:val="1"/>
      <w:tblStyleColBandSize w:val="1"/>
      <w:tblCellMar>
        <w:top w:w="0" w:type="dxa"/>
        <w:left w:w="115" w:type="dxa"/>
        <w:bottom w:w="0" w:type="dxa"/>
        <w:right w:w="115" w:type="dxa"/>
      </w:tblCellMar>
    </w:tblPr>
  </w:style>
  <w:style w:type="table" w:customStyle="1" w:styleId="15">
    <w:name w:val="15"/>
    <w:basedOn w:val="TableNormal1"/>
    <w:rsid w:val="00617AC4"/>
    <w:tblPr>
      <w:tblStyleRowBandSize w:val="1"/>
      <w:tblStyleColBandSize w:val="1"/>
      <w:tblCellMar>
        <w:top w:w="0" w:type="dxa"/>
        <w:left w:w="115" w:type="dxa"/>
        <w:bottom w:w="0" w:type="dxa"/>
        <w:right w:w="115" w:type="dxa"/>
      </w:tblCellMar>
    </w:tblPr>
  </w:style>
  <w:style w:type="table" w:customStyle="1" w:styleId="14">
    <w:name w:val="14"/>
    <w:basedOn w:val="TableNormal1"/>
    <w:rsid w:val="00617AC4"/>
    <w:tblPr>
      <w:tblStyleRowBandSize w:val="1"/>
      <w:tblStyleColBandSize w:val="1"/>
      <w:tblCellMar>
        <w:top w:w="0" w:type="dxa"/>
        <w:left w:w="115" w:type="dxa"/>
        <w:bottom w:w="0" w:type="dxa"/>
        <w:right w:w="115" w:type="dxa"/>
      </w:tblCellMar>
    </w:tblPr>
  </w:style>
  <w:style w:type="table" w:customStyle="1" w:styleId="13">
    <w:name w:val="13"/>
    <w:basedOn w:val="TableNormal1"/>
    <w:rsid w:val="00617AC4"/>
    <w:tblPr>
      <w:tblStyleRowBandSize w:val="1"/>
      <w:tblStyleColBandSize w:val="1"/>
      <w:tblCellMar>
        <w:top w:w="0" w:type="dxa"/>
        <w:left w:w="115" w:type="dxa"/>
        <w:bottom w:w="0" w:type="dxa"/>
        <w:right w:w="115" w:type="dxa"/>
      </w:tblCellMar>
    </w:tblPr>
  </w:style>
  <w:style w:type="table" w:customStyle="1" w:styleId="12">
    <w:name w:val="12"/>
    <w:basedOn w:val="TableNormal1"/>
    <w:rsid w:val="00617AC4"/>
    <w:tblPr>
      <w:tblStyleRowBandSize w:val="1"/>
      <w:tblStyleColBandSize w:val="1"/>
      <w:tblCellMar>
        <w:top w:w="0" w:type="dxa"/>
        <w:left w:w="115" w:type="dxa"/>
        <w:bottom w:w="0" w:type="dxa"/>
        <w:right w:w="115" w:type="dxa"/>
      </w:tblCellMar>
    </w:tblPr>
  </w:style>
  <w:style w:type="table" w:customStyle="1" w:styleId="11">
    <w:name w:val="11"/>
    <w:basedOn w:val="TableNormal1"/>
    <w:rsid w:val="00617AC4"/>
    <w:tblPr>
      <w:tblStyleRowBandSize w:val="1"/>
      <w:tblStyleColBandSize w:val="1"/>
      <w:tblCellMar>
        <w:top w:w="0" w:type="dxa"/>
        <w:left w:w="115" w:type="dxa"/>
        <w:bottom w:w="0" w:type="dxa"/>
        <w:right w:w="115" w:type="dxa"/>
      </w:tblCellMar>
    </w:tblPr>
  </w:style>
  <w:style w:type="table" w:customStyle="1" w:styleId="10">
    <w:name w:val="10"/>
    <w:basedOn w:val="TableNormal1"/>
    <w:rsid w:val="00617AC4"/>
    <w:tblPr>
      <w:tblStyleRowBandSize w:val="1"/>
      <w:tblStyleColBandSize w:val="1"/>
      <w:tblCellMar>
        <w:top w:w="0" w:type="dxa"/>
        <w:left w:w="115" w:type="dxa"/>
        <w:bottom w:w="0" w:type="dxa"/>
        <w:right w:w="115" w:type="dxa"/>
      </w:tblCellMar>
    </w:tblPr>
  </w:style>
  <w:style w:type="table" w:customStyle="1" w:styleId="9">
    <w:name w:val="9"/>
    <w:basedOn w:val="TableNormal1"/>
    <w:rsid w:val="00617AC4"/>
    <w:tblPr>
      <w:tblStyleRowBandSize w:val="1"/>
      <w:tblStyleColBandSize w:val="1"/>
      <w:tblCellMar>
        <w:top w:w="0" w:type="dxa"/>
        <w:left w:w="115" w:type="dxa"/>
        <w:bottom w:w="0" w:type="dxa"/>
        <w:right w:w="115" w:type="dxa"/>
      </w:tblCellMar>
    </w:tblPr>
  </w:style>
  <w:style w:type="table" w:customStyle="1" w:styleId="8">
    <w:name w:val="8"/>
    <w:basedOn w:val="TableNormal1"/>
    <w:rsid w:val="00617AC4"/>
    <w:tblPr>
      <w:tblStyleRowBandSize w:val="1"/>
      <w:tblStyleColBandSize w:val="1"/>
      <w:tblCellMar>
        <w:top w:w="0" w:type="dxa"/>
        <w:left w:w="115" w:type="dxa"/>
        <w:bottom w:w="0" w:type="dxa"/>
        <w:right w:w="115" w:type="dxa"/>
      </w:tblCellMar>
    </w:tblPr>
  </w:style>
  <w:style w:type="table" w:customStyle="1" w:styleId="7">
    <w:name w:val="7"/>
    <w:basedOn w:val="TableNormal1"/>
    <w:rsid w:val="00617AC4"/>
    <w:tblPr>
      <w:tblStyleRowBandSize w:val="1"/>
      <w:tblStyleColBandSize w:val="1"/>
      <w:tblCellMar>
        <w:top w:w="0" w:type="dxa"/>
        <w:left w:w="115" w:type="dxa"/>
        <w:bottom w:w="0" w:type="dxa"/>
        <w:right w:w="115" w:type="dxa"/>
      </w:tblCellMar>
    </w:tblPr>
  </w:style>
  <w:style w:type="table" w:customStyle="1" w:styleId="6">
    <w:name w:val="6"/>
    <w:basedOn w:val="TableNormal1"/>
    <w:rsid w:val="00617AC4"/>
    <w:tblPr>
      <w:tblStyleRowBandSize w:val="1"/>
      <w:tblStyleColBandSize w:val="1"/>
      <w:tblCellMar>
        <w:top w:w="0" w:type="dxa"/>
        <w:left w:w="115" w:type="dxa"/>
        <w:bottom w:w="0" w:type="dxa"/>
        <w:right w:w="115" w:type="dxa"/>
      </w:tblCellMar>
    </w:tblPr>
  </w:style>
  <w:style w:type="table" w:customStyle="1" w:styleId="5">
    <w:name w:val="5"/>
    <w:basedOn w:val="TableNormal1"/>
    <w:rsid w:val="00617AC4"/>
    <w:tblPr>
      <w:tblStyleRowBandSize w:val="1"/>
      <w:tblStyleColBandSize w:val="1"/>
      <w:tblCellMar>
        <w:top w:w="0" w:type="dxa"/>
        <w:left w:w="115" w:type="dxa"/>
        <w:bottom w:w="0" w:type="dxa"/>
        <w:right w:w="115" w:type="dxa"/>
      </w:tblCellMar>
    </w:tblPr>
  </w:style>
  <w:style w:type="table" w:customStyle="1" w:styleId="4">
    <w:name w:val="4"/>
    <w:basedOn w:val="TableNormal1"/>
    <w:rsid w:val="00617AC4"/>
    <w:tblPr>
      <w:tblStyleRowBandSize w:val="1"/>
      <w:tblStyleColBandSize w:val="1"/>
      <w:tblCellMar>
        <w:top w:w="0" w:type="dxa"/>
        <w:left w:w="115" w:type="dxa"/>
        <w:bottom w:w="0" w:type="dxa"/>
        <w:right w:w="115" w:type="dxa"/>
      </w:tblCellMar>
    </w:tblPr>
  </w:style>
  <w:style w:type="table" w:customStyle="1" w:styleId="3">
    <w:name w:val="3"/>
    <w:basedOn w:val="TableNormal1"/>
    <w:rsid w:val="00617AC4"/>
    <w:tblPr>
      <w:tblStyleRowBandSize w:val="1"/>
      <w:tblStyleColBandSize w:val="1"/>
      <w:tblCellMar>
        <w:top w:w="0" w:type="dxa"/>
        <w:left w:w="115" w:type="dxa"/>
        <w:bottom w:w="0" w:type="dxa"/>
        <w:right w:w="115" w:type="dxa"/>
      </w:tblCellMar>
    </w:tblPr>
  </w:style>
  <w:style w:type="table" w:customStyle="1" w:styleId="2">
    <w:name w:val="2"/>
    <w:basedOn w:val="TableNormal1"/>
    <w:rsid w:val="00617AC4"/>
    <w:tblPr>
      <w:tblStyleRowBandSize w:val="1"/>
      <w:tblStyleColBandSize w:val="1"/>
      <w:tblCellMar>
        <w:top w:w="0" w:type="dxa"/>
        <w:left w:w="115" w:type="dxa"/>
        <w:bottom w:w="0" w:type="dxa"/>
        <w:right w:w="115" w:type="dxa"/>
      </w:tblCellMar>
    </w:tblPr>
  </w:style>
  <w:style w:type="table" w:customStyle="1" w:styleId="1">
    <w:name w:val="1"/>
    <w:basedOn w:val="TableNormal1"/>
    <w:rsid w:val="00617AC4"/>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7AC4"/>
    <w:rPr>
      <w:rFonts w:ascii="Tahoma" w:hAnsi="Tahoma" w:cs="Tahoma"/>
      <w:sz w:val="16"/>
      <w:szCs w:val="16"/>
    </w:rPr>
  </w:style>
  <w:style w:type="character" w:customStyle="1" w:styleId="BalloonTextChar">
    <w:name w:val="Balloon Text Char"/>
    <w:basedOn w:val="DefaultParagraphFont"/>
    <w:link w:val="BalloonText"/>
    <w:uiPriority w:val="99"/>
    <w:semiHidden/>
    <w:rsid w:val="00617AC4"/>
    <w:rPr>
      <w:rFonts w:ascii="Tahoma" w:eastAsia="Times New Roman" w:hAnsi="Tahoma" w:cs="Tahoma"/>
      <w:color w:val="000000"/>
      <w:sz w:val="16"/>
      <w:szCs w:val="16"/>
      <w:lang w:val="ru-RU" w:eastAsia="ru-RU"/>
    </w:rPr>
  </w:style>
  <w:style w:type="paragraph" w:styleId="ListParagraph">
    <w:name w:val="List Paragraph"/>
    <w:basedOn w:val="Normal"/>
    <w:uiPriority w:val="34"/>
    <w:qFormat/>
    <w:rsid w:val="00617AC4"/>
    <w:pPr>
      <w:ind w:left="720"/>
      <w:contextualSpacing/>
    </w:pPr>
  </w:style>
  <w:style w:type="paragraph" w:styleId="NormalWeb">
    <w:name w:val="Normal (Web)"/>
    <w:aliases w:val="Знак Знак,Знак,Знак Знак Знак Знак,Знак Знак Знак,webb,webb Знак Знак,Знак Знак1,webb Знак Знак Знак Char Char,Обычный (веб) Знак,webb Знак,Normal (Web) Знак,webb Знак Знак Знак,Normal (Web) Знак Знак Знак"/>
    <w:basedOn w:val="Normal"/>
    <w:link w:val="NormalWebChar"/>
    <w:uiPriority w:val="34"/>
    <w:unhideWhenUsed/>
    <w:qFormat/>
    <w:rsid w:val="00617AC4"/>
    <w:rPr>
      <w:sz w:val="24"/>
      <w:szCs w:val="24"/>
    </w:rPr>
  </w:style>
  <w:style w:type="character" w:customStyle="1" w:styleId="NormalWebChar">
    <w:name w:val="Normal (Web) Char"/>
    <w:aliases w:val="Знак Знак Char,Знак Char,Знак Знак Знак Знак Char,Знак Знак Знак Char,webb Char,webb Знак Знак Char,Знак Знак1 Char,webb Знак Знак Знак Char Char Char,Обычный (веб) Знак Char,webb Знак Char,Normal (Web) Знак Char"/>
    <w:link w:val="NormalWeb"/>
    <w:uiPriority w:val="34"/>
    <w:locked/>
    <w:rsid w:val="00617AC4"/>
    <w:rPr>
      <w:rFonts w:ascii="Times New Roman" w:eastAsia="Times New Roman" w:hAnsi="Times New Roman" w:cs="Times New Roman"/>
      <w:color w:val="000000"/>
      <w:sz w:val="24"/>
      <w:szCs w:val="24"/>
      <w:lang w:val="ru-RU" w:eastAsia="ru-RU"/>
    </w:rPr>
  </w:style>
  <w:style w:type="paragraph" w:styleId="Header">
    <w:name w:val="header"/>
    <w:basedOn w:val="Normal"/>
    <w:link w:val="HeaderChar"/>
    <w:uiPriority w:val="99"/>
    <w:unhideWhenUsed/>
    <w:rsid w:val="00617AC4"/>
    <w:pPr>
      <w:tabs>
        <w:tab w:val="center" w:pos="4844"/>
        <w:tab w:val="right" w:pos="9689"/>
      </w:tabs>
    </w:pPr>
  </w:style>
  <w:style w:type="character" w:customStyle="1" w:styleId="HeaderChar">
    <w:name w:val="Header Char"/>
    <w:basedOn w:val="DefaultParagraphFont"/>
    <w:link w:val="Header"/>
    <w:uiPriority w:val="99"/>
    <w:rsid w:val="00617AC4"/>
    <w:rPr>
      <w:rFonts w:ascii="Times New Roman" w:eastAsia="Times New Roman" w:hAnsi="Times New Roman" w:cs="Times New Roman"/>
      <w:color w:val="000000"/>
      <w:sz w:val="20"/>
      <w:szCs w:val="20"/>
      <w:lang w:val="ru-RU" w:eastAsia="ru-RU"/>
    </w:rPr>
  </w:style>
  <w:style w:type="paragraph" w:styleId="Footer">
    <w:name w:val="footer"/>
    <w:basedOn w:val="Normal"/>
    <w:link w:val="FooterChar"/>
    <w:uiPriority w:val="99"/>
    <w:semiHidden/>
    <w:unhideWhenUsed/>
    <w:rsid w:val="00617AC4"/>
    <w:pPr>
      <w:tabs>
        <w:tab w:val="center" w:pos="4844"/>
        <w:tab w:val="right" w:pos="9689"/>
      </w:tabs>
    </w:pPr>
  </w:style>
  <w:style w:type="character" w:customStyle="1" w:styleId="FooterChar">
    <w:name w:val="Footer Char"/>
    <w:basedOn w:val="DefaultParagraphFont"/>
    <w:link w:val="Footer"/>
    <w:uiPriority w:val="99"/>
    <w:semiHidden/>
    <w:rsid w:val="00617AC4"/>
    <w:rPr>
      <w:rFonts w:ascii="Times New Roman" w:eastAsia="Times New Roman" w:hAnsi="Times New Roman" w:cs="Times New Roman"/>
      <w:color w:val="000000"/>
      <w:sz w:val="20"/>
      <w:szCs w:val="20"/>
      <w:lang w:val="ru-RU" w:eastAsia="ru-RU"/>
    </w:rPr>
  </w:style>
  <w:style w:type="paragraph" w:styleId="NoSpacing">
    <w:name w:val="No Spacing"/>
    <w:uiPriority w:val="1"/>
    <w:qFormat/>
    <w:rsid w:val="00617AC4"/>
    <w:pPr>
      <w:spacing w:after="0" w:line="240" w:lineRule="auto"/>
    </w:pPr>
    <w:rPr>
      <w:rFonts w:ascii="Calibri" w:eastAsia="Times New Roman" w:hAnsi="Calibri" w:cs="Times New Roman"/>
      <w:sz w:val="28"/>
      <w:szCs w:val="28"/>
      <w:lang w:val="ro-RO"/>
    </w:rPr>
  </w:style>
  <w:style w:type="paragraph" w:customStyle="1" w:styleId="Style7">
    <w:name w:val="Style7"/>
    <w:basedOn w:val="Normal"/>
    <w:next w:val="Normal"/>
    <w:qFormat/>
    <w:rsid w:val="00617AC4"/>
    <w:pPr>
      <w:ind w:left="454" w:right="2098"/>
      <w:jc w:val="center"/>
    </w:pPr>
    <w:rPr>
      <w:b/>
      <w:szCs w:val="24"/>
    </w:rPr>
  </w:style>
  <w:style w:type="paragraph" w:customStyle="1" w:styleId="md">
    <w:name w:val="md"/>
    <w:basedOn w:val="Normal"/>
    <w:uiPriority w:val="99"/>
    <w:rsid w:val="00617AC4"/>
    <w:pPr>
      <w:ind w:firstLine="567"/>
    </w:pPr>
    <w:rPr>
      <w:i/>
      <w:iCs/>
      <w:color w:val="663300"/>
      <w:lang w:val="ro-RO" w:eastAsia="ro-RO"/>
    </w:rPr>
  </w:style>
  <w:style w:type="character" w:customStyle="1" w:styleId="BalloonTextChar1">
    <w:name w:val="Balloon Text Char1"/>
    <w:basedOn w:val="DefaultParagraphFont"/>
    <w:uiPriority w:val="99"/>
    <w:semiHidden/>
    <w:locked/>
    <w:rsid w:val="00617AC4"/>
    <w:rPr>
      <w:rFonts w:ascii="Tahoma" w:hAnsi="Tahoma" w:cs="Tahoma"/>
      <w:color w:val="000000"/>
      <w:sz w:val="16"/>
      <w:szCs w:val="16"/>
      <w:lang w:val="ru-RU" w:eastAsia="ru-RU"/>
    </w:rPr>
  </w:style>
  <w:style w:type="character" w:customStyle="1" w:styleId="HeaderChar1">
    <w:name w:val="Header Char1"/>
    <w:basedOn w:val="DefaultParagraphFont"/>
    <w:uiPriority w:val="99"/>
    <w:semiHidden/>
    <w:locked/>
    <w:rsid w:val="00617AC4"/>
    <w:rPr>
      <w:rFonts w:cs="Times New Roman"/>
      <w:color w:val="000000"/>
      <w:lang w:val="ru-RU" w:eastAsia="ru-RU"/>
    </w:rPr>
  </w:style>
  <w:style w:type="character" w:customStyle="1" w:styleId="FooterChar1">
    <w:name w:val="Footer Char1"/>
    <w:basedOn w:val="DefaultParagraphFont"/>
    <w:uiPriority w:val="99"/>
    <w:semiHidden/>
    <w:locked/>
    <w:rsid w:val="00617AC4"/>
    <w:rPr>
      <w:rFonts w:cs="Times New Roman"/>
      <w:color w:val="000000"/>
      <w:lang w:val="ru-RU" w:eastAsia="ru-RU"/>
    </w:rPr>
  </w:style>
  <w:style w:type="character" w:styleId="Hyperlink">
    <w:name w:val="Hyperlink"/>
    <w:basedOn w:val="DefaultParagraphFont"/>
    <w:uiPriority w:val="99"/>
    <w:unhideWhenUsed/>
    <w:rsid w:val="00617AC4"/>
    <w:rPr>
      <w:rFonts w:cs="Times New Roman"/>
      <w:color w:val="0000FF"/>
      <w:u w:val="single"/>
    </w:rPr>
  </w:style>
  <w:style w:type="character" w:customStyle="1" w:styleId="-1">
    <w:name w:val="Цветной список - Акцент 1 Знак"/>
    <w:link w:val="-14"/>
    <w:uiPriority w:val="34"/>
    <w:locked/>
    <w:rsid w:val="00617AC4"/>
    <w:rPr>
      <w:sz w:val="24"/>
      <w:lang/>
    </w:rPr>
  </w:style>
  <w:style w:type="paragraph" w:customStyle="1" w:styleId="-14">
    <w:name w:val="Цветной список - Акцент 14"/>
    <w:basedOn w:val="Normal"/>
    <w:link w:val="-1"/>
    <w:uiPriority w:val="34"/>
    <w:qFormat/>
    <w:rsid w:val="00617AC4"/>
    <w:pPr>
      <w:ind w:left="720" w:firstLine="0"/>
      <w:contextualSpacing/>
      <w:jc w:val="left"/>
    </w:pPr>
    <w:rPr>
      <w:rFonts w:asciiTheme="minorHAnsi" w:eastAsiaTheme="minorHAnsi" w:hAnsiTheme="minorHAnsi" w:cstheme="minorBidi"/>
      <w:color w:val="auto"/>
      <w:sz w:val="24"/>
      <w:szCs w:val="22"/>
      <w:lang/>
    </w:rPr>
  </w:style>
  <w:style w:type="character" w:customStyle="1" w:styleId="TitleChar1">
    <w:name w:val="Title Char1"/>
    <w:basedOn w:val="DefaultParagraphFont"/>
    <w:rsid w:val="00617AC4"/>
    <w:rPr>
      <w:rFonts w:ascii="Cambria" w:hAnsi="Cambria" w:cs="Times New Roman"/>
      <w:color w:val="17365D"/>
      <w:spacing w:val="5"/>
      <w:kern w:val="28"/>
      <w:sz w:val="52"/>
      <w:szCs w:val="52"/>
      <w:lang w:val="ru-RU" w:eastAsia="ru-RU"/>
    </w:rPr>
  </w:style>
  <w:style w:type="character" w:customStyle="1" w:styleId="SubtitleChar1">
    <w:name w:val="Subtitle Char1"/>
    <w:basedOn w:val="DefaultParagraphFont"/>
    <w:rsid w:val="00617AC4"/>
    <w:rPr>
      <w:rFonts w:ascii="Cambria" w:hAnsi="Cambria" w:cs="Times New Roman"/>
      <w:i/>
      <w:iCs/>
      <w:color w:val="4F81BD"/>
      <w:spacing w:val="15"/>
      <w:sz w:val="24"/>
      <w:szCs w:val="24"/>
      <w:lang w:val="ru-RU" w:eastAsia="ru-RU"/>
    </w:rPr>
  </w:style>
  <w:style w:type="character" w:customStyle="1" w:styleId="st">
    <w:name w:val="st"/>
    <w:basedOn w:val="DefaultParagraphFont"/>
    <w:rsid w:val="00617AC4"/>
    <w:rPr>
      <w:rFonts w:cs="Times New Roman"/>
    </w:rPr>
  </w:style>
  <w:style w:type="paragraph" w:customStyle="1" w:styleId="cn">
    <w:name w:val="cn"/>
    <w:basedOn w:val="Normal"/>
    <w:rsid w:val="00617AC4"/>
    <w:pPr>
      <w:ind w:firstLine="0"/>
      <w:jc w:val="center"/>
    </w:pPr>
    <w:rPr>
      <w:color w:val="auto"/>
      <w:sz w:val="24"/>
      <w:szCs w:val="24"/>
    </w:rPr>
  </w:style>
  <w:style w:type="table" w:styleId="TableGrid">
    <w:name w:val="Table Grid"/>
    <w:basedOn w:val="TableNormal"/>
    <w:uiPriority w:val="59"/>
    <w:rsid w:val="00617AC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7AC4"/>
    <w:pPr>
      <w:spacing w:after="0" w:line="240" w:lineRule="auto"/>
      <w:ind w:firstLine="709"/>
      <w:jc w:val="both"/>
    </w:pPr>
    <w:rPr>
      <w:rFonts w:ascii="Times New Roman" w:eastAsia="Times New Roman" w:hAnsi="Times New Roman" w:cs="Times New Roman"/>
      <w:color w:val="000000"/>
      <w:sz w:val="20"/>
      <w:szCs w:val="20"/>
      <w:lang w:val="ru-RU" w:eastAsia="ru-RU"/>
    </w:rPr>
  </w:style>
  <w:style w:type="paragraph" w:styleId="Heading1">
    <w:name w:val="heading 1"/>
    <w:basedOn w:val="Normal"/>
    <w:next w:val="Normal"/>
    <w:link w:val="Heading1Char"/>
    <w:uiPriority w:val="9"/>
    <w:qFormat/>
    <w:rsid w:val="00617AC4"/>
    <w:pPr>
      <w:keepNext/>
      <w:spacing w:before="480" w:after="240"/>
      <w:ind w:left="360" w:firstLine="0"/>
      <w:jc w:val="left"/>
      <w:outlineLvl w:val="0"/>
    </w:pPr>
    <w:rPr>
      <w:rFonts w:ascii="Cambria" w:hAnsi="Cambria" w:cs="Cambria"/>
      <w:b/>
      <w:sz w:val="28"/>
      <w:szCs w:val="28"/>
    </w:rPr>
  </w:style>
  <w:style w:type="paragraph" w:styleId="Heading2">
    <w:name w:val="heading 2"/>
    <w:basedOn w:val="Normal"/>
    <w:next w:val="Normal"/>
    <w:link w:val="Heading2Char"/>
    <w:uiPriority w:val="9"/>
    <w:qFormat/>
    <w:rsid w:val="00617AC4"/>
    <w:pPr>
      <w:keepNext/>
      <w:keepLines/>
      <w:spacing w:before="200"/>
      <w:outlineLvl w:val="1"/>
    </w:pPr>
    <w:rPr>
      <w:rFonts w:ascii="Cambria" w:hAnsi="Cambria" w:cs="Cambria"/>
      <w:b/>
      <w:color w:val="4F81BD"/>
      <w:sz w:val="26"/>
      <w:szCs w:val="26"/>
    </w:rPr>
  </w:style>
  <w:style w:type="paragraph" w:styleId="Heading3">
    <w:name w:val="heading 3"/>
    <w:basedOn w:val="Normal"/>
    <w:next w:val="Normal"/>
    <w:link w:val="Heading3Char"/>
    <w:uiPriority w:val="9"/>
    <w:qFormat/>
    <w:rsid w:val="00617AC4"/>
    <w:pPr>
      <w:keepNext/>
      <w:keepLines/>
      <w:spacing w:before="200"/>
      <w:outlineLvl w:val="2"/>
    </w:pPr>
    <w:rPr>
      <w:rFonts w:ascii="Cambria" w:hAnsi="Cambria" w:cs="Cambria"/>
      <w:b/>
      <w:color w:val="4F81BD"/>
    </w:rPr>
  </w:style>
  <w:style w:type="paragraph" w:styleId="Heading4">
    <w:name w:val="heading 4"/>
    <w:basedOn w:val="Normal"/>
    <w:next w:val="Normal"/>
    <w:link w:val="Heading4Char"/>
    <w:uiPriority w:val="9"/>
    <w:qFormat/>
    <w:rsid w:val="00617AC4"/>
    <w:pPr>
      <w:keepNext/>
      <w:keepLines/>
      <w:spacing w:before="240" w:after="40"/>
      <w:contextualSpacing/>
      <w:outlineLvl w:val="3"/>
    </w:pPr>
    <w:rPr>
      <w:b/>
      <w:sz w:val="24"/>
      <w:szCs w:val="24"/>
    </w:rPr>
  </w:style>
  <w:style w:type="paragraph" w:styleId="Heading5">
    <w:name w:val="heading 5"/>
    <w:basedOn w:val="Normal"/>
    <w:next w:val="Normal"/>
    <w:link w:val="Heading5Char"/>
    <w:uiPriority w:val="9"/>
    <w:qFormat/>
    <w:rsid w:val="00617AC4"/>
    <w:pPr>
      <w:keepNext/>
      <w:jc w:val="center"/>
      <w:outlineLvl w:val="4"/>
    </w:pPr>
    <w:rPr>
      <w:rFonts w:ascii="Arial" w:hAnsi="Arial" w:cs="Arial"/>
      <w:sz w:val="24"/>
      <w:szCs w:val="24"/>
    </w:rPr>
  </w:style>
  <w:style w:type="paragraph" w:styleId="Heading6">
    <w:name w:val="heading 6"/>
    <w:basedOn w:val="Normal"/>
    <w:next w:val="Normal"/>
    <w:link w:val="Heading6Char"/>
    <w:uiPriority w:val="9"/>
    <w:qFormat/>
    <w:rsid w:val="00617AC4"/>
    <w:pPr>
      <w:tabs>
        <w:tab w:val="left" w:pos="2664"/>
      </w:tabs>
      <w:spacing w:before="240" w:after="60"/>
      <w:ind w:left="1332" w:hanging="1152"/>
      <w:jc w:val="left"/>
      <w:outlineLvl w:val="5"/>
    </w:pPr>
    <w:rPr>
      <w:rFonts w:ascii="Bookman Old Style" w:hAnsi="Bookman Old Style" w:cs="Bookman Old Style"/>
      <w:b/>
      <w:sz w:val="22"/>
      <w:szCs w:val="22"/>
    </w:rPr>
  </w:style>
  <w:style w:type="paragraph" w:styleId="Heading7">
    <w:name w:val="heading 7"/>
    <w:basedOn w:val="Normal"/>
    <w:next w:val="Normal"/>
    <w:link w:val="Heading7Char"/>
    <w:uiPriority w:val="99"/>
    <w:semiHidden/>
    <w:unhideWhenUsed/>
    <w:qFormat/>
    <w:rsid w:val="00617AC4"/>
    <w:pPr>
      <w:keepNext/>
      <w:jc w:val="center"/>
      <w:outlineLvl w:val="6"/>
    </w:pPr>
    <w:rPr>
      <w:rFonts w:ascii="Garamond" w:hAnsi="Garamond"/>
      <w:b/>
      <w:lang w:eastAsia="ro-RO"/>
    </w:rPr>
  </w:style>
  <w:style w:type="paragraph" w:styleId="Heading8">
    <w:name w:val="heading 8"/>
    <w:basedOn w:val="Normal"/>
    <w:next w:val="Normal"/>
    <w:link w:val="Heading8Char"/>
    <w:uiPriority w:val="99"/>
    <w:semiHidden/>
    <w:unhideWhenUsed/>
    <w:qFormat/>
    <w:rsid w:val="00617AC4"/>
    <w:pPr>
      <w:keepNext/>
      <w:jc w:val="center"/>
      <w:outlineLvl w:val="7"/>
    </w:pPr>
    <w:rPr>
      <w:rFonts w:ascii="$Caslon" w:hAnsi="$Caslon"/>
      <w:b/>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AC4"/>
    <w:rPr>
      <w:rFonts w:ascii="Cambria" w:eastAsia="Times New Roman" w:hAnsi="Cambria" w:cs="Cambria"/>
      <w:b/>
      <w:color w:val="000000"/>
      <w:sz w:val="28"/>
      <w:szCs w:val="28"/>
      <w:lang w:val="ru-RU" w:eastAsia="ru-RU"/>
    </w:rPr>
  </w:style>
  <w:style w:type="character" w:customStyle="1" w:styleId="Heading2Char">
    <w:name w:val="Heading 2 Char"/>
    <w:basedOn w:val="DefaultParagraphFont"/>
    <w:link w:val="Heading2"/>
    <w:uiPriority w:val="9"/>
    <w:rsid w:val="00617AC4"/>
    <w:rPr>
      <w:rFonts w:ascii="Cambria" w:eastAsia="Times New Roman" w:hAnsi="Cambria" w:cs="Cambria"/>
      <w:b/>
      <w:color w:val="4F81BD"/>
      <w:sz w:val="26"/>
      <w:szCs w:val="26"/>
      <w:lang w:val="ru-RU" w:eastAsia="ru-RU"/>
    </w:rPr>
  </w:style>
  <w:style w:type="character" w:customStyle="1" w:styleId="Heading3Char">
    <w:name w:val="Heading 3 Char"/>
    <w:basedOn w:val="DefaultParagraphFont"/>
    <w:link w:val="Heading3"/>
    <w:uiPriority w:val="9"/>
    <w:rsid w:val="00617AC4"/>
    <w:rPr>
      <w:rFonts w:ascii="Cambria" w:eastAsia="Times New Roman" w:hAnsi="Cambria" w:cs="Cambria"/>
      <w:b/>
      <w:color w:val="4F81BD"/>
      <w:sz w:val="20"/>
      <w:szCs w:val="20"/>
      <w:lang w:val="ru-RU" w:eastAsia="ru-RU"/>
    </w:rPr>
  </w:style>
  <w:style w:type="character" w:customStyle="1" w:styleId="Heading4Char">
    <w:name w:val="Heading 4 Char"/>
    <w:basedOn w:val="DefaultParagraphFont"/>
    <w:link w:val="Heading4"/>
    <w:uiPriority w:val="9"/>
    <w:rsid w:val="00617AC4"/>
    <w:rPr>
      <w:rFonts w:ascii="Times New Roman" w:eastAsia="Times New Roman" w:hAnsi="Times New Roman" w:cs="Times New Roman"/>
      <w:b/>
      <w:color w:val="000000"/>
      <w:sz w:val="24"/>
      <w:szCs w:val="24"/>
      <w:lang w:val="ru-RU" w:eastAsia="ru-RU"/>
    </w:rPr>
  </w:style>
  <w:style w:type="character" w:customStyle="1" w:styleId="Heading5Char">
    <w:name w:val="Heading 5 Char"/>
    <w:basedOn w:val="DefaultParagraphFont"/>
    <w:link w:val="Heading5"/>
    <w:uiPriority w:val="9"/>
    <w:rsid w:val="00617AC4"/>
    <w:rPr>
      <w:rFonts w:ascii="Arial" w:eastAsia="Times New Roman" w:hAnsi="Arial" w:cs="Arial"/>
      <w:color w:val="000000"/>
      <w:sz w:val="24"/>
      <w:szCs w:val="24"/>
      <w:lang w:val="ru-RU" w:eastAsia="ru-RU"/>
    </w:rPr>
  </w:style>
  <w:style w:type="character" w:customStyle="1" w:styleId="Heading6Char">
    <w:name w:val="Heading 6 Char"/>
    <w:basedOn w:val="DefaultParagraphFont"/>
    <w:link w:val="Heading6"/>
    <w:uiPriority w:val="9"/>
    <w:rsid w:val="00617AC4"/>
    <w:rPr>
      <w:rFonts w:ascii="Bookman Old Style" w:eastAsia="Times New Roman" w:hAnsi="Bookman Old Style" w:cs="Bookman Old Style"/>
      <w:b/>
      <w:color w:val="000000"/>
      <w:lang w:val="ru-RU" w:eastAsia="ru-RU"/>
    </w:rPr>
  </w:style>
  <w:style w:type="character" w:customStyle="1" w:styleId="Heading7Char">
    <w:name w:val="Heading 7 Char"/>
    <w:basedOn w:val="DefaultParagraphFont"/>
    <w:link w:val="Heading7"/>
    <w:uiPriority w:val="99"/>
    <w:semiHidden/>
    <w:rsid w:val="00617AC4"/>
    <w:rPr>
      <w:rFonts w:ascii="Garamond" w:eastAsia="Times New Roman" w:hAnsi="Garamond" w:cs="Times New Roman"/>
      <w:b/>
      <w:color w:val="000000"/>
      <w:sz w:val="20"/>
      <w:szCs w:val="20"/>
      <w:lang w:val="ru-RU" w:eastAsia="ro-RO"/>
    </w:rPr>
  </w:style>
  <w:style w:type="character" w:customStyle="1" w:styleId="Heading8Char">
    <w:name w:val="Heading 8 Char"/>
    <w:basedOn w:val="DefaultParagraphFont"/>
    <w:link w:val="Heading8"/>
    <w:uiPriority w:val="99"/>
    <w:semiHidden/>
    <w:rsid w:val="00617AC4"/>
    <w:rPr>
      <w:rFonts w:ascii="$Caslon" w:eastAsia="Times New Roman" w:hAnsi="$Caslon" w:cs="Times New Roman"/>
      <w:b/>
      <w:color w:val="000000"/>
      <w:sz w:val="24"/>
      <w:szCs w:val="20"/>
      <w:lang w:val="ru-RU" w:eastAsia="ro-RO"/>
    </w:rPr>
  </w:style>
  <w:style w:type="table" w:customStyle="1" w:styleId="TableNormal1">
    <w:name w:val="Table Normal1"/>
    <w:rsid w:val="00617AC4"/>
    <w:pPr>
      <w:spacing w:after="0" w:line="240" w:lineRule="auto"/>
      <w:ind w:firstLine="709"/>
      <w:jc w:val="both"/>
    </w:pPr>
    <w:rPr>
      <w:rFonts w:ascii="Times New Roman" w:eastAsia="Times New Roman" w:hAnsi="Times New Roman" w:cs="Times New Roman"/>
      <w:color w:val="000000"/>
      <w:sz w:val="20"/>
      <w:szCs w:val="20"/>
      <w:lang w:val="ru-RU" w:eastAsia="ru-RU"/>
    </w:rPr>
    <w:tblPr>
      <w:tblCellMar>
        <w:top w:w="0" w:type="dxa"/>
        <w:left w:w="0" w:type="dxa"/>
        <w:bottom w:w="0" w:type="dxa"/>
        <w:right w:w="0" w:type="dxa"/>
      </w:tblCellMar>
    </w:tblPr>
  </w:style>
  <w:style w:type="paragraph" w:styleId="Title">
    <w:name w:val="Title"/>
    <w:basedOn w:val="Normal"/>
    <w:next w:val="Normal"/>
    <w:link w:val="TitleChar"/>
    <w:uiPriority w:val="10"/>
    <w:qFormat/>
    <w:rsid w:val="00617AC4"/>
    <w:pPr>
      <w:ind w:firstLine="0"/>
      <w:jc w:val="center"/>
    </w:pPr>
    <w:rPr>
      <w:b/>
      <w:sz w:val="24"/>
      <w:szCs w:val="24"/>
    </w:rPr>
  </w:style>
  <w:style w:type="character" w:customStyle="1" w:styleId="TitleChar">
    <w:name w:val="Title Char"/>
    <w:basedOn w:val="DefaultParagraphFont"/>
    <w:link w:val="Title"/>
    <w:uiPriority w:val="10"/>
    <w:rsid w:val="00617AC4"/>
    <w:rPr>
      <w:rFonts w:ascii="Times New Roman" w:eastAsia="Times New Roman" w:hAnsi="Times New Roman" w:cs="Times New Roman"/>
      <w:b/>
      <w:color w:val="000000"/>
      <w:sz w:val="24"/>
      <w:szCs w:val="24"/>
      <w:lang w:val="ru-RU" w:eastAsia="ru-RU"/>
    </w:rPr>
  </w:style>
  <w:style w:type="paragraph" w:styleId="Subtitle">
    <w:name w:val="Subtitle"/>
    <w:basedOn w:val="Normal"/>
    <w:next w:val="Normal"/>
    <w:link w:val="SubtitleChar"/>
    <w:uiPriority w:val="11"/>
    <w:qFormat/>
    <w:rsid w:val="00617AC4"/>
    <w:pPr>
      <w:keepNext/>
      <w:spacing w:before="240" w:after="120"/>
      <w:ind w:firstLine="0"/>
      <w:jc w:val="center"/>
    </w:pPr>
    <w:rPr>
      <w:rFonts w:ascii="Helvetica Neue" w:hAnsi="Helvetica Neue" w:cs="Helvetica Neue"/>
      <w:i/>
      <w:sz w:val="28"/>
      <w:szCs w:val="28"/>
    </w:rPr>
  </w:style>
  <w:style w:type="character" w:customStyle="1" w:styleId="SubtitleChar">
    <w:name w:val="Subtitle Char"/>
    <w:basedOn w:val="DefaultParagraphFont"/>
    <w:link w:val="Subtitle"/>
    <w:uiPriority w:val="11"/>
    <w:rsid w:val="00617AC4"/>
    <w:rPr>
      <w:rFonts w:ascii="Helvetica Neue" w:eastAsia="Times New Roman" w:hAnsi="Helvetica Neue" w:cs="Helvetica Neue"/>
      <w:i/>
      <w:color w:val="000000"/>
      <w:sz w:val="28"/>
      <w:szCs w:val="28"/>
      <w:lang w:val="ru-RU" w:eastAsia="ru-RU"/>
    </w:rPr>
  </w:style>
  <w:style w:type="table" w:customStyle="1" w:styleId="25">
    <w:name w:val="25"/>
    <w:basedOn w:val="TableNormal1"/>
    <w:rsid w:val="00617AC4"/>
    <w:tblPr>
      <w:tblStyleRowBandSize w:val="1"/>
      <w:tblStyleColBandSize w:val="1"/>
      <w:tblCellMar>
        <w:left w:w="115" w:type="dxa"/>
        <w:right w:w="115" w:type="dxa"/>
      </w:tblCellMar>
    </w:tblPr>
  </w:style>
  <w:style w:type="table" w:customStyle="1" w:styleId="24">
    <w:name w:val="24"/>
    <w:basedOn w:val="TableNormal1"/>
    <w:rsid w:val="00617AC4"/>
    <w:tblPr>
      <w:tblStyleRowBandSize w:val="1"/>
      <w:tblStyleColBandSize w:val="1"/>
      <w:tblCellMar>
        <w:left w:w="115" w:type="dxa"/>
        <w:right w:w="115" w:type="dxa"/>
      </w:tblCellMar>
    </w:tblPr>
  </w:style>
  <w:style w:type="table" w:customStyle="1" w:styleId="23">
    <w:name w:val="23"/>
    <w:basedOn w:val="TableNormal1"/>
    <w:rsid w:val="00617AC4"/>
    <w:tblPr>
      <w:tblStyleRowBandSize w:val="1"/>
      <w:tblStyleColBandSize w:val="1"/>
      <w:tblCellMar>
        <w:left w:w="115" w:type="dxa"/>
        <w:right w:w="115" w:type="dxa"/>
      </w:tblCellMar>
    </w:tblPr>
  </w:style>
  <w:style w:type="table" w:customStyle="1" w:styleId="22">
    <w:name w:val="22"/>
    <w:basedOn w:val="TableNormal1"/>
    <w:rsid w:val="00617AC4"/>
    <w:tblPr>
      <w:tblStyleRowBandSize w:val="1"/>
      <w:tblStyleColBandSize w:val="1"/>
      <w:tblCellMar>
        <w:left w:w="115" w:type="dxa"/>
        <w:right w:w="115" w:type="dxa"/>
      </w:tblCellMar>
    </w:tblPr>
  </w:style>
  <w:style w:type="table" w:customStyle="1" w:styleId="21">
    <w:name w:val="21"/>
    <w:basedOn w:val="TableNormal1"/>
    <w:rsid w:val="00617AC4"/>
    <w:tblPr>
      <w:tblStyleRowBandSize w:val="1"/>
      <w:tblStyleColBandSize w:val="1"/>
      <w:tblCellMar>
        <w:left w:w="115" w:type="dxa"/>
        <w:right w:w="115" w:type="dxa"/>
      </w:tblCellMar>
    </w:tblPr>
  </w:style>
  <w:style w:type="table" w:customStyle="1" w:styleId="20">
    <w:name w:val="20"/>
    <w:basedOn w:val="TableNormal1"/>
    <w:rsid w:val="00617AC4"/>
    <w:tblPr>
      <w:tblStyleRowBandSize w:val="1"/>
      <w:tblStyleColBandSize w:val="1"/>
      <w:tblCellMar>
        <w:left w:w="115" w:type="dxa"/>
        <w:right w:w="115" w:type="dxa"/>
      </w:tblCellMar>
    </w:tblPr>
  </w:style>
  <w:style w:type="table" w:customStyle="1" w:styleId="19">
    <w:name w:val="19"/>
    <w:basedOn w:val="TableNormal1"/>
    <w:rsid w:val="00617AC4"/>
    <w:tblPr>
      <w:tblStyleRowBandSize w:val="1"/>
      <w:tblStyleColBandSize w:val="1"/>
      <w:tblCellMar>
        <w:left w:w="115" w:type="dxa"/>
        <w:right w:w="115" w:type="dxa"/>
      </w:tblCellMar>
    </w:tblPr>
  </w:style>
  <w:style w:type="table" w:customStyle="1" w:styleId="18">
    <w:name w:val="18"/>
    <w:basedOn w:val="TableNormal1"/>
    <w:rsid w:val="00617AC4"/>
    <w:tblPr>
      <w:tblStyleRowBandSize w:val="1"/>
      <w:tblStyleColBandSize w:val="1"/>
      <w:tblCellMar>
        <w:left w:w="115" w:type="dxa"/>
        <w:right w:w="115" w:type="dxa"/>
      </w:tblCellMar>
    </w:tblPr>
  </w:style>
  <w:style w:type="table" w:customStyle="1" w:styleId="17">
    <w:name w:val="17"/>
    <w:basedOn w:val="TableNormal1"/>
    <w:rsid w:val="00617AC4"/>
    <w:tblPr>
      <w:tblStyleRowBandSize w:val="1"/>
      <w:tblStyleColBandSize w:val="1"/>
      <w:tblCellMar>
        <w:left w:w="115" w:type="dxa"/>
        <w:right w:w="115" w:type="dxa"/>
      </w:tblCellMar>
    </w:tblPr>
  </w:style>
  <w:style w:type="table" w:customStyle="1" w:styleId="16">
    <w:name w:val="16"/>
    <w:basedOn w:val="TableNormal1"/>
    <w:rsid w:val="00617AC4"/>
    <w:tblPr>
      <w:tblStyleRowBandSize w:val="1"/>
      <w:tblStyleColBandSize w:val="1"/>
      <w:tblCellMar>
        <w:left w:w="115" w:type="dxa"/>
        <w:right w:w="115" w:type="dxa"/>
      </w:tblCellMar>
    </w:tblPr>
  </w:style>
  <w:style w:type="table" w:customStyle="1" w:styleId="15">
    <w:name w:val="15"/>
    <w:basedOn w:val="TableNormal1"/>
    <w:rsid w:val="00617AC4"/>
    <w:tblPr>
      <w:tblStyleRowBandSize w:val="1"/>
      <w:tblStyleColBandSize w:val="1"/>
      <w:tblCellMar>
        <w:left w:w="115" w:type="dxa"/>
        <w:right w:w="115" w:type="dxa"/>
      </w:tblCellMar>
    </w:tblPr>
  </w:style>
  <w:style w:type="table" w:customStyle="1" w:styleId="14">
    <w:name w:val="14"/>
    <w:basedOn w:val="TableNormal1"/>
    <w:rsid w:val="00617AC4"/>
    <w:tblPr>
      <w:tblStyleRowBandSize w:val="1"/>
      <w:tblStyleColBandSize w:val="1"/>
      <w:tblCellMar>
        <w:left w:w="115" w:type="dxa"/>
        <w:right w:w="115" w:type="dxa"/>
      </w:tblCellMar>
    </w:tblPr>
  </w:style>
  <w:style w:type="table" w:customStyle="1" w:styleId="13">
    <w:name w:val="13"/>
    <w:basedOn w:val="TableNormal1"/>
    <w:rsid w:val="00617AC4"/>
    <w:tblPr>
      <w:tblStyleRowBandSize w:val="1"/>
      <w:tblStyleColBandSize w:val="1"/>
      <w:tblCellMar>
        <w:left w:w="115" w:type="dxa"/>
        <w:right w:w="115" w:type="dxa"/>
      </w:tblCellMar>
    </w:tblPr>
  </w:style>
  <w:style w:type="table" w:customStyle="1" w:styleId="12">
    <w:name w:val="12"/>
    <w:basedOn w:val="TableNormal1"/>
    <w:rsid w:val="00617AC4"/>
    <w:tblPr>
      <w:tblStyleRowBandSize w:val="1"/>
      <w:tblStyleColBandSize w:val="1"/>
      <w:tblCellMar>
        <w:left w:w="115" w:type="dxa"/>
        <w:right w:w="115" w:type="dxa"/>
      </w:tblCellMar>
    </w:tblPr>
  </w:style>
  <w:style w:type="table" w:customStyle="1" w:styleId="11">
    <w:name w:val="11"/>
    <w:basedOn w:val="TableNormal1"/>
    <w:rsid w:val="00617AC4"/>
    <w:tblPr>
      <w:tblStyleRowBandSize w:val="1"/>
      <w:tblStyleColBandSize w:val="1"/>
      <w:tblCellMar>
        <w:left w:w="115" w:type="dxa"/>
        <w:right w:w="115" w:type="dxa"/>
      </w:tblCellMar>
    </w:tblPr>
  </w:style>
  <w:style w:type="table" w:customStyle="1" w:styleId="10">
    <w:name w:val="10"/>
    <w:basedOn w:val="TableNormal1"/>
    <w:rsid w:val="00617AC4"/>
    <w:tblPr>
      <w:tblStyleRowBandSize w:val="1"/>
      <w:tblStyleColBandSize w:val="1"/>
      <w:tblCellMar>
        <w:left w:w="115" w:type="dxa"/>
        <w:right w:w="115" w:type="dxa"/>
      </w:tblCellMar>
    </w:tblPr>
  </w:style>
  <w:style w:type="table" w:customStyle="1" w:styleId="9">
    <w:name w:val="9"/>
    <w:basedOn w:val="TableNormal1"/>
    <w:rsid w:val="00617AC4"/>
    <w:tblPr>
      <w:tblStyleRowBandSize w:val="1"/>
      <w:tblStyleColBandSize w:val="1"/>
      <w:tblCellMar>
        <w:left w:w="115" w:type="dxa"/>
        <w:right w:w="115" w:type="dxa"/>
      </w:tblCellMar>
    </w:tblPr>
  </w:style>
  <w:style w:type="table" w:customStyle="1" w:styleId="8">
    <w:name w:val="8"/>
    <w:basedOn w:val="TableNormal1"/>
    <w:rsid w:val="00617AC4"/>
    <w:tblPr>
      <w:tblStyleRowBandSize w:val="1"/>
      <w:tblStyleColBandSize w:val="1"/>
      <w:tblCellMar>
        <w:left w:w="115" w:type="dxa"/>
        <w:right w:w="115" w:type="dxa"/>
      </w:tblCellMar>
    </w:tblPr>
  </w:style>
  <w:style w:type="table" w:customStyle="1" w:styleId="7">
    <w:name w:val="7"/>
    <w:basedOn w:val="TableNormal1"/>
    <w:rsid w:val="00617AC4"/>
    <w:tblPr>
      <w:tblStyleRowBandSize w:val="1"/>
      <w:tblStyleColBandSize w:val="1"/>
      <w:tblCellMar>
        <w:left w:w="115" w:type="dxa"/>
        <w:right w:w="115" w:type="dxa"/>
      </w:tblCellMar>
    </w:tblPr>
  </w:style>
  <w:style w:type="table" w:customStyle="1" w:styleId="6">
    <w:name w:val="6"/>
    <w:basedOn w:val="TableNormal1"/>
    <w:rsid w:val="00617AC4"/>
    <w:tblPr>
      <w:tblStyleRowBandSize w:val="1"/>
      <w:tblStyleColBandSize w:val="1"/>
      <w:tblCellMar>
        <w:left w:w="115" w:type="dxa"/>
        <w:right w:w="115" w:type="dxa"/>
      </w:tblCellMar>
    </w:tblPr>
  </w:style>
  <w:style w:type="table" w:customStyle="1" w:styleId="5">
    <w:name w:val="5"/>
    <w:basedOn w:val="TableNormal1"/>
    <w:rsid w:val="00617AC4"/>
    <w:tblPr>
      <w:tblStyleRowBandSize w:val="1"/>
      <w:tblStyleColBandSize w:val="1"/>
      <w:tblCellMar>
        <w:left w:w="115" w:type="dxa"/>
        <w:right w:w="115" w:type="dxa"/>
      </w:tblCellMar>
    </w:tblPr>
  </w:style>
  <w:style w:type="table" w:customStyle="1" w:styleId="4">
    <w:name w:val="4"/>
    <w:basedOn w:val="TableNormal1"/>
    <w:rsid w:val="00617AC4"/>
    <w:tblPr>
      <w:tblStyleRowBandSize w:val="1"/>
      <w:tblStyleColBandSize w:val="1"/>
      <w:tblCellMar>
        <w:left w:w="115" w:type="dxa"/>
        <w:right w:w="115" w:type="dxa"/>
      </w:tblCellMar>
    </w:tblPr>
  </w:style>
  <w:style w:type="table" w:customStyle="1" w:styleId="3">
    <w:name w:val="3"/>
    <w:basedOn w:val="TableNormal1"/>
    <w:rsid w:val="00617AC4"/>
    <w:tblPr>
      <w:tblStyleRowBandSize w:val="1"/>
      <w:tblStyleColBandSize w:val="1"/>
      <w:tblCellMar>
        <w:left w:w="115" w:type="dxa"/>
        <w:right w:w="115" w:type="dxa"/>
      </w:tblCellMar>
    </w:tblPr>
  </w:style>
  <w:style w:type="table" w:customStyle="1" w:styleId="2">
    <w:name w:val="2"/>
    <w:basedOn w:val="TableNormal1"/>
    <w:rsid w:val="00617AC4"/>
    <w:tblPr>
      <w:tblStyleRowBandSize w:val="1"/>
      <w:tblStyleColBandSize w:val="1"/>
      <w:tblCellMar>
        <w:left w:w="115" w:type="dxa"/>
        <w:right w:w="115" w:type="dxa"/>
      </w:tblCellMar>
    </w:tblPr>
  </w:style>
  <w:style w:type="table" w:customStyle="1" w:styleId="1">
    <w:name w:val="1"/>
    <w:basedOn w:val="TableNormal1"/>
    <w:rsid w:val="00617AC4"/>
    <w:tblPr>
      <w:tblStyleRowBandSize w:val="1"/>
      <w:tblStyleColBandSize w:val="1"/>
    </w:tblPr>
  </w:style>
  <w:style w:type="paragraph" w:styleId="BalloonText">
    <w:name w:val="Balloon Text"/>
    <w:basedOn w:val="Normal"/>
    <w:link w:val="BalloonTextChar"/>
    <w:uiPriority w:val="99"/>
    <w:semiHidden/>
    <w:unhideWhenUsed/>
    <w:rsid w:val="00617AC4"/>
    <w:rPr>
      <w:rFonts w:ascii="Tahoma" w:hAnsi="Tahoma" w:cs="Tahoma"/>
      <w:sz w:val="16"/>
      <w:szCs w:val="16"/>
    </w:rPr>
  </w:style>
  <w:style w:type="character" w:customStyle="1" w:styleId="BalloonTextChar">
    <w:name w:val="Balloon Text Char"/>
    <w:basedOn w:val="DefaultParagraphFont"/>
    <w:link w:val="BalloonText"/>
    <w:uiPriority w:val="99"/>
    <w:semiHidden/>
    <w:rsid w:val="00617AC4"/>
    <w:rPr>
      <w:rFonts w:ascii="Tahoma" w:eastAsia="Times New Roman" w:hAnsi="Tahoma" w:cs="Tahoma"/>
      <w:color w:val="000000"/>
      <w:sz w:val="16"/>
      <w:szCs w:val="16"/>
      <w:lang w:val="ru-RU" w:eastAsia="ru-RU"/>
    </w:rPr>
  </w:style>
  <w:style w:type="paragraph" w:styleId="ListParagraph">
    <w:name w:val="List Paragraph"/>
    <w:basedOn w:val="Normal"/>
    <w:uiPriority w:val="34"/>
    <w:qFormat/>
    <w:rsid w:val="00617AC4"/>
    <w:pPr>
      <w:ind w:left="720"/>
      <w:contextualSpacing/>
    </w:pPr>
  </w:style>
  <w:style w:type="paragraph" w:styleId="NormalWeb">
    <w:name w:val="Normal (Web)"/>
    <w:aliases w:val="Знак Знак,Знак,Знак Знак Знак Знак,Знак Знак Знак,webb,webb Знак Знак,Знак Знак1,webb Знак Знак Знак Char Char,Обычный (веб) Знак,webb Знак,Normal (Web) Знак,webb Знак Знак Знак,Normal (Web) Знак Знак Знак"/>
    <w:basedOn w:val="Normal"/>
    <w:link w:val="NormalWebChar"/>
    <w:uiPriority w:val="34"/>
    <w:unhideWhenUsed/>
    <w:qFormat/>
    <w:rsid w:val="00617AC4"/>
    <w:rPr>
      <w:sz w:val="24"/>
      <w:szCs w:val="24"/>
    </w:rPr>
  </w:style>
  <w:style w:type="character" w:customStyle="1" w:styleId="NormalWebChar">
    <w:name w:val="Normal (Web) Char"/>
    <w:aliases w:val="Знак Знак Char,Знак Char,Знак Знак Знак Знак Char,Знак Знак Знак Char,webb Char,webb Знак Знак Char,Знак Знак1 Char,webb Знак Знак Знак Char Char Char,Обычный (веб) Знак Char,webb Знак Char,Normal (Web) Знак Char"/>
    <w:link w:val="NormalWeb"/>
    <w:uiPriority w:val="34"/>
    <w:locked/>
    <w:rsid w:val="00617AC4"/>
    <w:rPr>
      <w:rFonts w:ascii="Times New Roman" w:eastAsia="Times New Roman" w:hAnsi="Times New Roman" w:cs="Times New Roman"/>
      <w:color w:val="000000"/>
      <w:sz w:val="24"/>
      <w:szCs w:val="24"/>
      <w:lang w:val="ru-RU" w:eastAsia="ru-RU"/>
    </w:rPr>
  </w:style>
  <w:style w:type="paragraph" w:styleId="Header">
    <w:name w:val="header"/>
    <w:basedOn w:val="Normal"/>
    <w:link w:val="HeaderChar"/>
    <w:uiPriority w:val="99"/>
    <w:unhideWhenUsed/>
    <w:rsid w:val="00617AC4"/>
    <w:pPr>
      <w:tabs>
        <w:tab w:val="center" w:pos="4844"/>
        <w:tab w:val="right" w:pos="9689"/>
      </w:tabs>
    </w:pPr>
  </w:style>
  <w:style w:type="character" w:customStyle="1" w:styleId="HeaderChar">
    <w:name w:val="Header Char"/>
    <w:basedOn w:val="DefaultParagraphFont"/>
    <w:link w:val="Header"/>
    <w:uiPriority w:val="99"/>
    <w:rsid w:val="00617AC4"/>
    <w:rPr>
      <w:rFonts w:ascii="Times New Roman" w:eastAsia="Times New Roman" w:hAnsi="Times New Roman" w:cs="Times New Roman"/>
      <w:color w:val="000000"/>
      <w:sz w:val="20"/>
      <w:szCs w:val="20"/>
      <w:lang w:val="ru-RU" w:eastAsia="ru-RU"/>
    </w:rPr>
  </w:style>
  <w:style w:type="paragraph" w:styleId="Footer">
    <w:name w:val="footer"/>
    <w:basedOn w:val="Normal"/>
    <w:link w:val="FooterChar"/>
    <w:uiPriority w:val="99"/>
    <w:semiHidden/>
    <w:unhideWhenUsed/>
    <w:rsid w:val="00617AC4"/>
    <w:pPr>
      <w:tabs>
        <w:tab w:val="center" w:pos="4844"/>
        <w:tab w:val="right" w:pos="9689"/>
      </w:tabs>
    </w:pPr>
  </w:style>
  <w:style w:type="character" w:customStyle="1" w:styleId="FooterChar">
    <w:name w:val="Footer Char"/>
    <w:basedOn w:val="DefaultParagraphFont"/>
    <w:link w:val="Footer"/>
    <w:uiPriority w:val="99"/>
    <w:semiHidden/>
    <w:rsid w:val="00617AC4"/>
    <w:rPr>
      <w:rFonts w:ascii="Times New Roman" w:eastAsia="Times New Roman" w:hAnsi="Times New Roman" w:cs="Times New Roman"/>
      <w:color w:val="000000"/>
      <w:sz w:val="20"/>
      <w:szCs w:val="20"/>
      <w:lang w:val="ru-RU" w:eastAsia="ru-RU"/>
    </w:rPr>
  </w:style>
  <w:style w:type="paragraph" w:styleId="NoSpacing">
    <w:name w:val="No Spacing"/>
    <w:uiPriority w:val="1"/>
    <w:qFormat/>
    <w:rsid w:val="00617AC4"/>
    <w:pPr>
      <w:spacing w:after="0" w:line="240" w:lineRule="auto"/>
    </w:pPr>
    <w:rPr>
      <w:rFonts w:ascii="Calibri" w:eastAsia="Times New Roman" w:hAnsi="Calibri" w:cs="Times New Roman"/>
      <w:sz w:val="28"/>
      <w:szCs w:val="28"/>
      <w:lang w:val="ro-RO"/>
    </w:rPr>
  </w:style>
  <w:style w:type="paragraph" w:customStyle="1" w:styleId="Style7">
    <w:name w:val="Style7"/>
    <w:basedOn w:val="Normal"/>
    <w:next w:val="Normal"/>
    <w:qFormat/>
    <w:rsid w:val="00617AC4"/>
    <w:pPr>
      <w:ind w:left="454" w:right="2098"/>
      <w:jc w:val="center"/>
    </w:pPr>
    <w:rPr>
      <w:b/>
      <w:szCs w:val="24"/>
    </w:rPr>
  </w:style>
  <w:style w:type="paragraph" w:customStyle="1" w:styleId="md">
    <w:name w:val="md"/>
    <w:basedOn w:val="Normal"/>
    <w:uiPriority w:val="99"/>
    <w:rsid w:val="00617AC4"/>
    <w:pPr>
      <w:ind w:firstLine="567"/>
    </w:pPr>
    <w:rPr>
      <w:i/>
      <w:iCs/>
      <w:color w:val="663300"/>
      <w:lang w:val="ro-RO" w:eastAsia="ro-RO"/>
    </w:rPr>
  </w:style>
  <w:style w:type="character" w:customStyle="1" w:styleId="BalloonTextChar1">
    <w:name w:val="Balloon Text Char1"/>
    <w:basedOn w:val="DefaultParagraphFont"/>
    <w:uiPriority w:val="99"/>
    <w:semiHidden/>
    <w:locked/>
    <w:rsid w:val="00617AC4"/>
    <w:rPr>
      <w:rFonts w:ascii="Tahoma" w:hAnsi="Tahoma" w:cs="Tahoma"/>
      <w:color w:val="000000"/>
      <w:sz w:val="16"/>
      <w:szCs w:val="16"/>
      <w:lang w:val="ru-RU" w:eastAsia="ru-RU"/>
    </w:rPr>
  </w:style>
  <w:style w:type="character" w:customStyle="1" w:styleId="HeaderChar1">
    <w:name w:val="Header Char1"/>
    <w:basedOn w:val="DefaultParagraphFont"/>
    <w:uiPriority w:val="99"/>
    <w:semiHidden/>
    <w:locked/>
    <w:rsid w:val="00617AC4"/>
    <w:rPr>
      <w:rFonts w:cs="Times New Roman"/>
      <w:color w:val="000000"/>
      <w:lang w:val="ru-RU" w:eastAsia="ru-RU"/>
    </w:rPr>
  </w:style>
  <w:style w:type="character" w:customStyle="1" w:styleId="FooterChar1">
    <w:name w:val="Footer Char1"/>
    <w:basedOn w:val="DefaultParagraphFont"/>
    <w:uiPriority w:val="99"/>
    <w:semiHidden/>
    <w:locked/>
    <w:rsid w:val="00617AC4"/>
    <w:rPr>
      <w:rFonts w:cs="Times New Roman"/>
      <w:color w:val="000000"/>
      <w:lang w:val="ru-RU" w:eastAsia="ru-RU"/>
    </w:rPr>
  </w:style>
  <w:style w:type="character" w:styleId="Hyperlink">
    <w:name w:val="Hyperlink"/>
    <w:basedOn w:val="DefaultParagraphFont"/>
    <w:uiPriority w:val="99"/>
    <w:unhideWhenUsed/>
    <w:rsid w:val="00617AC4"/>
    <w:rPr>
      <w:rFonts w:cs="Times New Roman"/>
      <w:color w:val="0000FF"/>
      <w:u w:val="single"/>
    </w:rPr>
  </w:style>
  <w:style w:type="character" w:customStyle="1" w:styleId="-1">
    <w:name w:val="Цветной список - Акцент 1 Знак"/>
    <w:link w:val="-14"/>
    <w:uiPriority w:val="34"/>
    <w:locked/>
    <w:rsid w:val="00617AC4"/>
    <w:rPr>
      <w:sz w:val="24"/>
      <w:lang w:val="x-none" w:eastAsia="x-none"/>
    </w:rPr>
  </w:style>
  <w:style w:type="paragraph" w:customStyle="1" w:styleId="-14">
    <w:name w:val="Цветной список - Акцент 14"/>
    <w:basedOn w:val="Normal"/>
    <w:link w:val="-1"/>
    <w:uiPriority w:val="34"/>
    <w:qFormat/>
    <w:rsid w:val="00617AC4"/>
    <w:pPr>
      <w:ind w:left="720" w:firstLine="0"/>
      <w:contextualSpacing/>
      <w:jc w:val="left"/>
    </w:pPr>
    <w:rPr>
      <w:rFonts w:asciiTheme="minorHAnsi" w:eastAsiaTheme="minorHAnsi" w:hAnsiTheme="minorHAnsi" w:cstheme="minorBidi"/>
      <w:color w:val="auto"/>
      <w:sz w:val="24"/>
      <w:szCs w:val="22"/>
      <w:lang w:val="x-none" w:eastAsia="x-none"/>
    </w:rPr>
  </w:style>
  <w:style w:type="character" w:customStyle="1" w:styleId="TitleChar1">
    <w:name w:val="Title Char1"/>
    <w:basedOn w:val="DefaultParagraphFont"/>
    <w:rsid w:val="00617AC4"/>
    <w:rPr>
      <w:rFonts w:ascii="Cambria" w:hAnsi="Cambria" w:cs="Times New Roman"/>
      <w:color w:val="17365D"/>
      <w:spacing w:val="5"/>
      <w:kern w:val="28"/>
      <w:sz w:val="52"/>
      <w:szCs w:val="52"/>
      <w:lang w:val="ru-RU" w:eastAsia="ru-RU"/>
    </w:rPr>
  </w:style>
  <w:style w:type="character" w:customStyle="1" w:styleId="SubtitleChar1">
    <w:name w:val="Subtitle Char1"/>
    <w:basedOn w:val="DefaultParagraphFont"/>
    <w:rsid w:val="00617AC4"/>
    <w:rPr>
      <w:rFonts w:ascii="Cambria" w:hAnsi="Cambria" w:cs="Times New Roman"/>
      <w:i/>
      <w:iCs/>
      <w:color w:val="4F81BD"/>
      <w:spacing w:val="15"/>
      <w:sz w:val="24"/>
      <w:szCs w:val="24"/>
      <w:lang w:val="ru-RU" w:eastAsia="ru-RU"/>
    </w:rPr>
  </w:style>
  <w:style w:type="character" w:customStyle="1" w:styleId="st">
    <w:name w:val="st"/>
    <w:basedOn w:val="DefaultParagraphFont"/>
    <w:rsid w:val="00617AC4"/>
    <w:rPr>
      <w:rFonts w:cs="Times New Roman"/>
    </w:rPr>
  </w:style>
  <w:style w:type="paragraph" w:customStyle="1" w:styleId="cn">
    <w:name w:val="cn"/>
    <w:basedOn w:val="Normal"/>
    <w:rsid w:val="00617AC4"/>
    <w:pPr>
      <w:ind w:firstLine="0"/>
      <w:jc w:val="center"/>
    </w:pPr>
    <w:rPr>
      <w:color w:val="auto"/>
      <w:sz w:val="24"/>
      <w:szCs w:val="24"/>
    </w:rPr>
  </w:style>
  <w:style w:type="table" w:styleId="TableGrid">
    <w:name w:val="Table Grid"/>
    <w:basedOn w:val="TableNormal"/>
    <w:uiPriority w:val="59"/>
    <w:rsid w:val="00617AC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4447</Words>
  <Characters>25353</Characters>
  <Application>Microsoft Office Word</Application>
  <DocSecurity>0</DocSecurity>
  <Lines>211</Lines>
  <Paragraphs>59</Paragraphs>
  <ScaleCrop>false</ScaleCrop>
  <Company/>
  <LinksUpToDate>false</LinksUpToDate>
  <CharactersWithSpaces>29741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marcela.mazarenco</cp:lastModifiedBy>
  <cp:revision>6</cp:revision>
  <dcterms:created xsi:type="dcterms:W3CDTF">2018-04-21T11:52:00Z</dcterms:created>
  <dcterms:modified xsi:type="dcterms:W3CDTF">2018-07-12T12:32:00Z</dcterms:modified>
</cp:coreProperties>
</file>